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C0C31" w:rsidRPr="007C0C31" w:rsidRDefault="007C0C31" w:rsidP="007C0C31">
      <w:pPr>
        <w:jc w:val="center"/>
        <w:rPr>
          <w:rFonts w:ascii="Times New Roman" w:hAnsi="Times New Roman" w:cs="Times New Roman"/>
          <w:sz w:val="28"/>
          <w:szCs w:val="28"/>
        </w:rPr>
      </w:pPr>
      <w:r>
        <w:rPr>
          <w:rFonts w:ascii="Times New Roman" w:hAnsi="Times New Roman" w:cs="Times New Roman"/>
          <w:sz w:val="28"/>
          <w:szCs w:val="28"/>
        </w:rPr>
        <w:t xml:space="preserve">АДМИНИСТРАЦИЯ </w:t>
      </w:r>
      <w:r w:rsidRPr="007C0C31">
        <w:rPr>
          <w:rFonts w:ascii="Times New Roman" w:hAnsi="Times New Roman" w:cs="Times New Roman"/>
          <w:sz w:val="28"/>
          <w:szCs w:val="28"/>
        </w:rPr>
        <w:t>ПОСЕЛКА  ПОНЫРИ</w:t>
      </w:r>
    </w:p>
    <w:p w:rsidR="007C0C31" w:rsidRPr="007C0C31" w:rsidRDefault="007C0C31" w:rsidP="007C0C31">
      <w:pPr>
        <w:jc w:val="center"/>
        <w:rPr>
          <w:rFonts w:ascii="Times New Roman" w:hAnsi="Times New Roman" w:cs="Times New Roman"/>
          <w:sz w:val="28"/>
          <w:szCs w:val="28"/>
        </w:rPr>
      </w:pPr>
      <w:r w:rsidRPr="007C0C31">
        <w:rPr>
          <w:rFonts w:ascii="Times New Roman" w:hAnsi="Times New Roman" w:cs="Times New Roman"/>
          <w:sz w:val="28"/>
          <w:szCs w:val="28"/>
        </w:rPr>
        <w:t>ПОНЫРОВСКОГО РАЙОНА КУРСКОЙ ОБЛАСТИ</w:t>
      </w:r>
    </w:p>
    <w:p w:rsidR="007C0C31" w:rsidRPr="007C0C31" w:rsidRDefault="007C0C31" w:rsidP="007C0C31">
      <w:pPr>
        <w:jc w:val="center"/>
        <w:rPr>
          <w:rFonts w:ascii="Times New Roman" w:hAnsi="Times New Roman" w:cs="Times New Roman"/>
          <w:sz w:val="28"/>
          <w:szCs w:val="28"/>
        </w:rPr>
      </w:pPr>
      <w:r w:rsidRPr="007C0C31">
        <w:rPr>
          <w:rFonts w:ascii="Times New Roman" w:hAnsi="Times New Roman" w:cs="Times New Roman"/>
          <w:sz w:val="28"/>
          <w:szCs w:val="28"/>
        </w:rPr>
        <w:t>ПОСТАНОВЛЕНИЕ</w:t>
      </w:r>
    </w:p>
    <w:p w:rsidR="007C0C31" w:rsidRPr="007C0C31" w:rsidRDefault="007C0C31" w:rsidP="007C0C31">
      <w:pPr>
        <w:jc w:val="center"/>
        <w:rPr>
          <w:rFonts w:ascii="Times New Roman" w:hAnsi="Times New Roman" w:cs="Times New Roman"/>
          <w:sz w:val="28"/>
          <w:szCs w:val="28"/>
        </w:rPr>
      </w:pPr>
    </w:p>
    <w:p w:rsidR="007C0C31" w:rsidRPr="007C0C31" w:rsidRDefault="007C0C31" w:rsidP="007C0C31">
      <w:pPr>
        <w:spacing w:after="0" w:line="240" w:lineRule="auto"/>
        <w:rPr>
          <w:rFonts w:ascii="Times New Roman" w:hAnsi="Times New Roman" w:cs="Times New Roman"/>
          <w:sz w:val="28"/>
          <w:szCs w:val="28"/>
        </w:rPr>
      </w:pPr>
      <w:r w:rsidRPr="007C0C31">
        <w:rPr>
          <w:rFonts w:ascii="Times New Roman" w:hAnsi="Times New Roman" w:cs="Times New Roman"/>
          <w:sz w:val="28"/>
          <w:szCs w:val="28"/>
          <w:u w:val="single"/>
        </w:rPr>
        <w:t>от 12 октября 2018 года</w:t>
      </w:r>
      <w:r w:rsidRPr="007C0C31">
        <w:rPr>
          <w:rFonts w:ascii="Times New Roman" w:hAnsi="Times New Roman" w:cs="Times New Roman"/>
          <w:sz w:val="28"/>
          <w:szCs w:val="28"/>
        </w:rPr>
        <w:t xml:space="preserve">                                           </w:t>
      </w:r>
      <w:r>
        <w:rPr>
          <w:rFonts w:ascii="Times New Roman" w:hAnsi="Times New Roman" w:cs="Times New Roman"/>
          <w:sz w:val="28"/>
          <w:szCs w:val="28"/>
        </w:rPr>
        <w:t xml:space="preserve">   </w:t>
      </w:r>
      <w:r w:rsidRPr="007C0C31">
        <w:rPr>
          <w:rFonts w:ascii="Times New Roman" w:hAnsi="Times New Roman" w:cs="Times New Roman"/>
          <w:sz w:val="28"/>
          <w:szCs w:val="28"/>
        </w:rPr>
        <w:t xml:space="preserve">         </w:t>
      </w:r>
      <w:r w:rsidRPr="007C0C31">
        <w:rPr>
          <w:rFonts w:ascii="Times New Roman" w:hAnsi="Times New Roman" w:cs="Times New Roman"/>
          <w:sz w:val="28"/>
          <w:szCs w:val="28"/>
          <w:u w:val="single"/>
        </w:rPr>
        <w:t>№ 219а</w:t>
      </w:r>
    </w:p>
    <w:p w:rsidR="007C0C31" w:rsidRPr="007C0C31" w:rsidRDefault="007C0C31" w:rsidP="007C0C31">
      <w:pPr>
        <w:spacing w:after="0" w:line="240" w:lineRule="auto"/>
        <w:rPr>
          <w:rFonts w:ascii="Times New Roman" w:hAnsi="Times New Roman" w:cs="Times New Roman"/>
          <w:sz w:val="16"/>
          <w:szCs w:val="16"/>
        </w:rPr>
      </w:pPr>
      <w:r w:rsidRPr="007C0C31">
        <w:rPr>
          <w:rFonts w:ascii="Times New Roman" w:hAnsi="Times New Roman" w:cs="Times New Roman"/>
          <w:sz w:val="16"/>
          <w:szCs w:val="16"/>
        </w:rPr>
        <w:t>Курская область, п. Поныри, ул. Веселая, д.3</w:t>
      </w:r>
    </w:p>
    <w:p w:rsidR="007C0C31" w:rsidRPr="007C0C31" w:rsidRDefault="007C0C31" w:rsidP="007C0C31">
      <w:pPr>
        <w:rPr>
          <w:rFonts w:ascii="Times New Roman" w:hAnsi="Times New Roman" w:cs="Times New Roman"/>
          <w:sz w:val="28"/>
          <w:szCs w:val="28"/>
        </w:rPr>
      </w:pPr>
    </w:p>
    <w:p w:rsidR="007C0C31" w:rsidRPr="007C0C31" w:rsidRDefault="007C0C31" w:rsidP="007C0C31">
      <w:pPr>
        <w:pStyle w:val="20"/>
        <w:shd w:val="clear" w:color="auto" w:fill="auto"/>
        <w:spacing w:before="0" w:after="0"/>
        <w:jc w:val="left"/>
        <w:rPr>
          <w:rFonts w:ascii="Times New Roman" w:hAnsi="Times New Roman" w:cs="Times New Roman"/>
          <w:sz w:val="28"/>
          <w:szCs w:val="28"/>
        </w:rPr>
      </w:pPr>
      <w:r w:rsidRPr="007C0C31">
        <w:rPr>
          <w:rFonts w:ascii="Times New Roman" w:hAnsi="Times New Roman" w:cs="Times New Roman"/>
          <w:sz w:val="28"/>
          <w:szCs w:val="28"/>
        </w:rPr>
        <w:t xml:space="preserve">Об утверждении дизайн - проекта, общественной </w:t>
      </w:r>
    </w:p>
    <w:p w:rsidR="007C0C31" w:rsidRPr="007C0C31" w:rsidRDefault="007C0C31" w:rsidP="007C0C31">
      <w:pPr>
        <w:pStyle w:val="20"/>
        <w:shd w:val="clear" w:color="auto" w:fill="auto"/>
        <w:spacing w:before="0" w:after="0"/>
        <w:jc w:val="left"/>
        <w:rPr>
          <w:rFonts w:ascii="Times New Roman" w:hAnsi="Times New Roman" w:cs="Times New Roman"/>
          <w:sz w:val="28"/>
          <w:szCs w:val="28"/>
        </w:rPr>
      </w:pPr>
      <w:r w:rsidRPr="007C0C31">
        <w:rPr>
          <w:rFonts w:ascii="Times New Roman" w:hAnsi="Times New Roman" w:cs="Times New Roman"/>
          <w:sz w:val="28"/>
          <w:szCs w:val="28"/>
        </w:rPr>
        <w:t xml:space="preserve">территории, включенной в муниципальную </w:t>
      </w:r>
    </w:p>
    <w:p w:rsidR="007C0C31" w:rsidRPr="007C0C31" w:rsidRDefault="007C0C31" w:rsidP="007C0C31">
      <w:pPr>
        <w:pStyle w:val="20"/>
        <w:shd w:val="clear" w:color="auto" w:fill="auto"/>
        <w:spacing w:before="0" w:after="0"/>
        <w:jc w:val="left"/>
        <w:rPr>
          <w:rFonts w:ascii="Times New Roman" w:hAnsi="Times New Roman" w:cs="Times New Roman"/>
          <w:sz w:val="28"/>
          <w:szCs w:val="28"/>
        </w:rPr>
      </w:pPr>
      <w:r w:rsidRPr="007C0C31">
        <w:rPr>
          <w:rFonts w:ascii="Times New Roman" w:hAnsi="Times New Roman" w:cs="Times New Roman"/>
          <w:sz w:val="28"/>
          <w:szCs w:val="28"/>
        </w:rPr>
        <w:t xml:space="preserve">программу «Формирование современной </w:t>
      </w:r>
    </w:p>
    <w:p w:rsidR="007C0C31" w:rsidRPr="007C0C31" w:rsidRDefault="007C0C31" w:rsidP="007C0C31">
      <w:pPr>
        <w:pStyle w:val="20"/>
        <w:shd w:val="clear" w:color="auto" w:fill="auto"/>
        <w:spacing w:before="0" w:after="0"/>
        <w:jc w:val="left"/>
        <w:rPr>
          <w:rFonts w:ascii="Times New Roman" w:hAnsi="Times New Roman" w:cs="Times New Roman"/>
          <w:sz w:val="28"/>
          <w:szCs w:val="28"/>
        </w:rPr>
      </w:pPr>
      <w:r w:rsidRPr="007C0C31">
        <w:rPr>
          <w:rFonts w:ascii="Times New Roman" w:hAnsi="Times New Roman" w:cs="Times New Roman"/>
          <w:sz w:val="28"/>
          <w:szCs w:val="28"/>
        </w:rPr>
        <w:t>городской среды на территории поселка</w:t>
      </w:r>
    </w:p>
    <w:p w:rsidR="007C0C31" w:rsidRPr="007C0C31" w:rsidRDefault="007C0C31" w:rsidP="007C0C31">
      <w:pPr>
        <w:pStyle w:val="20"/>
        <w:shd w:val="clear" w:color="auto" w:fill="auto"/>
        <w:spacing w:before="0" w:after="0"/>
        <w:jc w:val="left"/>
        <w:rPr>
          <w:rFonts w:ascii="Times New Roman" w:hAnsi="Times New Roman" w:cs="Times New Roman"/>
          <w:sz w:val="28"/>
          <w:szCs w:val="28"/>
        </w:rPr>
      </w:pPr>
      <w:r w:rsidRPr="007C0C31">
        <w:rPr>
          <w:rFonts w:ascii="Times New Roman" w:hAnsi="Times New Roman" w:cs="Times New Roman"/>
          <w:sz w:val="28"/>
          <w:szCs w:val="28"/>
        </w:rPr>
        <w:t>Поныри на 2018-2022 годы» на 2019 год</w:t>
      </w:r>
    </w:p>
    <w:p w:rsidR="007C0C31" w:rsidRPr="007C0C31" w:rsidRDefault="007C0C31" w:rsidP="007C0C31">
      <w:pPr>
        <w:pStyle w:val="20"/>
        <w:shd w:val="clear" w:color="auto" w:fill="auto"/>
        <w:spacing w:before="0" w:after="0"/>
        <w:jc w:val="left"/>
        <w:rPr>
          <w:rFonts w:ascii="Times New Roman" w:hAnsi="Times New Roman" w:cs="Times New Roman"/>
          <w:sz w:val="28"/>
          <w:szCs w:val="28"/>
        </w:rPr>
      </w:pPr>
    </w:p>
    <w:p w:rsidR="007C0C31" w:rsidRPr="007C0C31" w:rsidRDefault="007C0C31" w:rsidP="007C0C31">
      <w:pPr>
        <w:pStyle w:val="20"/>
        <w:shd w:val="clear" w:color="auto" w:fill="auto"/>
        <w:spacing w:before="0" w:after="0"/>
        <w:ind w:firstLine="760"/>
        <w:jc w:val="both"/>
        <w:rPr>
          <w:rFonts w:ascii="Times New Roman" w:hAnsi="Times New Roman" w:cs="Times New Roman"/>
          <w:sz w:val="28"/>
          <w:szCs w:val="28"/>
        </w:rPr>
      </w:pPr>
      <w:r w:rsidRPr="007C0C31">
        <w:rPr>
          <w:rFonts w:ascii="Times New Roman" w:hAnsi="Times New Roman" w:cs="Times New Roman"/>
          <w:color w:val="000000"/>
          <w:sz w:val="28"/>
          <w:szCs w:val="28"/>
          <w:shd w:val="clear" w:color="auto" w:fill="ECECEC"/>
        </w:rPr>
        <w:t xml:space="preserve">В соответствии с Федеральным законом от 06.10.2003г. №131-ФЗ «Об общих принципах организации местного самоуправления в Российской Федерации», Постановлением Правительства РФ от 10.02.2017г. №169 «Об утверждении Правил предоставления и распределения субсидий из федерального бюджета бюджетам субъектов Российской Федерации и муниципальных программ формирования комфортной городской среды» и  </w:t>
      </w:r>
      <w:r w:rsidRPr="007C0C31">
        <w:rPr>
          <w:rFonts w:ascii="Times New Roman" w:hAnsi="Times New Roman" w:cs="Times New Roman"/>
          <w:sz w:val="28"/>
          <w:szCs w:val="28"/>
        </w:rPr>
        <w:t xml:space="preserve">Уставом муниципального образования «поселок Поныри» Поныровского района Курской области </w:t>
      </w:r>
      <w:r w:rsidRPr="007C0C31">
        <w:rPr>
          <w:rFonts w:ascii="Times New Roman" w:hAnsi="Times New Roman" w:cs="Times New Roman"/>
          <w:color w:val="000000"/>
          <w:sz w:val="28"/>
          <w:szCs w:val="28"/>
          <w:shd w:val="clear" w:color="auto" w:fill="ECECEC"/>
        </w:rPr>
        <w:t>с</w:t>
      </w:r>
      <w:r w:rsidRPr="007C0C31">
        <w:rPr>
          <w:rFonts w:ascii="Times New Roman" w:hAnsi="Times New Roman" w:cs="Times New Roman"/>
          <w:sz w:val="28"/>
          <w:szCs w:val="28"/>
        </w:rPr>
        <w:t xml:space="preserve"> целью реализации муниципальной программы «Формирование современной городской среды на территории поселка Поныри на 2018-2022 годы»,  Администрация поселка Поныри </w:t>
      </w:r>
      <w:bookmarkStart w:id="0" w:name="bookmark2"/>
      <w:r w:rsidRPr="007C0C31">
        <w:rPr>
          <w:rFonts w:ascii="Times New Roman" w:hAnsi="Times New Roman" w:cs="Times New Roman"/>
          <w:sz w:val="28"/>
          <w:szCs w:val="28"/>
        </w:rPr>
        <w:t>ПОСТАНОВЛЯЕТ:</w:t>
      </w:r>
      <w:bookmarkEnd w:id="0"/>
    </w:p>
    <w:p w:rsidR="007C0C31" w:rsidRPr="007C0C31" w:rsidRDefault="007C0C31" w:rsidP="007C0C31">
      <w:pPr>
        <w:pStyle w:val="20"/>
        <w:shd w:val="clear" w:color="auto" w:fill="auto"/>
        <w:spacing w:before="0" w:after="0"/>
        <w:jc w:val="both"/>
        <w:rPr>
          <w:rFonts w:ascii="Times New Roman" w:hAnsi="Times New Roman" w:cs="Times New Roman"/>
          <w:sz w:val="28"/>
          <w:szCs w:val="28"/>
        </w:rPr>
      </w:pPr>
    </w:p>
    <w:p w:rsidR="007C0C31" w:rsidRPr="007C0C31" w:rsidRDefault="007C0C31" w:rsidP="007C0C31">
      <w:pPr>
        <w:pStyle w:val="20"/>
        <w:numPr>
          <w:ilvl w:val="0"/>
          <w:numId w:val="1"/>
        </w:numPr>
        <w:shd w:val="clear" w:color="auto" w:fill="auto"/>
        <w:spacing w:before="0" w:after="0"/>
        <w:ind w:left="0" w:firstLine="360"/>
        <w:jc w:val="both"/>
        <w:rPr>
          <w:rFonts w:ascii="Times New Roman" w:hAnsi="Times New Roman" w:cs="Times New Roman"/>
          <w:sz w:val="28"/>
          <w:szCs w:val="28"/>
        </w:rPr>
      </w:pPr>
      <w:r w:rsidRPr="007C0C31">
        <w:rPr>
          <w:rFonts w:ascii="Times New Roman" w:hAnsi="Times New Roman" w:cs="Times New Roman"/>
          <w:sz w:val="28"/>
          <w:szCs w:val="28"/>
        </w:rPr>
        <w:t>Утвердить дизайн-проект общественной территории «Кладбище поселка Поныри», включенной в муниципальную программу «Формирование современной городской среды на территории поселка Поныри на 2018-2022 годы» на 2019 год согласно приложения.</w:t>
      </w:r>
    </w:p>
    <w:p w:rsidR="007C0C31" w:rsidRPr="007C0C31" w:rsidRDefault="007C0C31" w:rsidP="007C0C31">
      <w:pPr>
        <w:pStyle w:val="20"/>
        <w:shd w:val="clear" w:color="auto" w:fill="auto"/>
        <w:spacing w:before="0" w:after="0"/>
        <w:ind w:left="360"/>
        <w:jc w:val="both"/>
        <w:rPr>
          <w:rFonts w:ascii="Times New Roman" w:hAnsi="Times New Roman" w:cs="Times New Roman"/>
          <w:sz w:val="28"/>
          <w:szCs w:val="28"/>
        </w:rPr>
      </w:pPr>
    </w:p>
    <w:p w:rsidR="007C0C31" w:rsidRPr="007C0C31" w:rsidRDefault="007C0C31" w:rsidP="007C0C31">
      <w:pPr>
        <w:jc w:val="both"/>
        <w:rPr>
          <w:rFonts w:ascii="Times New Roman" w:hAnsi="Times New Roman" w:cs="Times New Roman"/>
          <w:sz w:val="28"/>
          <w:szCs w:val="28"/>
        </w:rPr>
      </w:pPr>
      <w:r w:rsidRPr="007C0C31">
        <w:rPr>
          <w:rFonts w:ascii="Times New Roman" w:hAnsi="Times New Roman" w:cs="Times New Roman"/>
          <w:sz w:val="28"/>
          <w:szCs w:val="28"/>
        </w:rPr>
        <w:t xml:space="preserve">      2. Настоящее постановление вступает в силу с момента его подписания и подлежит размещению на официальном сайте администрации поселка Поныри сети «Интернет».</w:t>
      </w:r>
    </w:p>
    <w:p w:rsidR="007C0C31" w:rsidRPr="007C0C31" w:rsidRDefault="007C0C31" w:rsidP="007C0C31">
      <w:pPr>
        <w:jc w:val="both"/>
        <w:rPr>
          <w:rFonts w:ascii="Times New Roman" w:hAnsi="Times New Roman" w:cs="Times New Roman"/>
          <w:sz w:val="28"/>
          <w:szCs w:val="28"/>
        </w:rPr>
      </w:pPr>
    </w:p>
    <w:p w:rsidR="007C0C31" w:rsidRPr="007C0C31" w:rsidRDefault="007C0C31" w:rsidP="007C0C31">
      <w:pPr>
        <w:jc w:val="both"/>
        <w:rPr>
          <w:rFonts w:ascii="Times New Roman" w:hAnsi="Times New Roman" w:cs="Times New Roman"/>
          <w:sz w:val="28"/>
          <w:szCs w:val="28"/>
        </w:rPr>
      </w:pPr>
      <w:r>
        <w:rPr>
          <w:rFonts w:ascii="Times New Roman" w:hAnsi="Times New Roman" w:cs="Times New Roman"/>
          <w:sz w:val="28"/>
          <w:szCs w:val="28"/>
        </w:rPr>
        <w:t>Г</w:t>
      </w:r>
      <w:r w:rsidRPr="007C0C31">
        <w:rPr>
          <w:rFonts w:ascii="Times New Roman" w:hAnsi="Times New Roman" w:cs="Times New Roman"/>
          <w:sz w:val="28"/>
          <w:szCs w:val="28"/>
        </w:rPr>
        <w:t>лава поселка Поныри                                                А. И. Торубаров</w:t>
      </w:r>
    </w:p>
    <w:p w:rsidR="007C0C31" w:rsidRDefault="007C0C31" w:rsidP="007C0C31">
      <w:pPr>
        <w:jc w:val="both"/>
        <w:rPr>
          <w:sz w:val="28"/>
          <w:szCs w:val="28"/>
        </w:rPr>
      </w:pPr>
    </w:p>
    <w:p w:rsidR="007C0C31" w:rsidRDefault="007C0C31" w:rsidP="007C0C31">
      <w:pPr>
        <w:jc w:val="both"/>
        <w:rPr>
          <w:sz w:val="28"/>
          <w:szCs w:val="28"/>
        </w:rPr>
      </w:pPr>
    </w:p>
    <w:p w:rsidR="007C0C31" w:rsidRDefault="007C0C31"/>
    <w:tbl>
      <w:tblPr>
        <w:tblpPr w:leftFromText="180" w:rightFromText="180" w:horzAnchor="margin" w:tblpXSpec="center" w:tblpY="-547"/>
        <w:tblW w:w="104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425"/>
      </w:tblGrid>
      <w:tr w:rsidR="00EF52CD" w:rsidTr="00567F00">
        <w:trPr>
          <w:trHeight w:val="15811"/>
        </w:trPr>
        <w:tc>
          <w:tcPr>
            <w:tcW w:w="10425" w:type="dxa"/>
          </w:tcPr>
          <w:p w:rsidR="00EF52CD" w:rsidRDefault="00EF52CD" w:rsidP="00155CE4">
            <w:pPr>
              <w:jc w:val="right"/>
              <w:rPr>
                <w:rFonts w:ascii="Times New Roman" w:hAnsi="Times New Roman" w:cs="Times New Roman"/>
                <w:b/>
                <w:sz w:val="32"/>
                <w:szCs w:val="32"/>
              </w:rPr>
            </w:pPr>
          </w:p>
          <w:p w:rsidR="00155CE4" w:rsidRDefault="00155CE4" w:rsidP="007C0C31">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 xml:space="preserve">                                                                                                           Утвержден</w:t>
            </w:r>
          </w:p>
          <w:p w:rsidR="00155CE4" w:rsidRDefault="00155CE4" w:rsidP="007C0C31">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 xml:space="preserve">                                                                    </w:t>
            </w:r>
            <w:r w:rsidR="007C0C31">
              <w:rPr>
                <w:rFonts w:ascii="Times New Roman" w:hAnsi="Times New Roman" w:cs="Times New Roman"/>
                <w:sz w:val="28"/>
                <w:szCs w:val="28"/>
              </w:rPr>
              <w:t>п</w:t>
            </w:r>
            <w:r>
              <w:rPr>
                <w:rFonts w:ascii="Times New Roman" w:hAnsi="Times New Roman" w:cs="Times New Roman"/>
                <w:sz w:val="28"/>
                <w:szCs w:val="28"/>
              </w:rPr>
              <w:t>остановлением Администрации</w:t>
            </w:r>
          </w:p>
          <w:p w:rsidR="00155CE4" w:rsidRDefault="00155CE4" w:rsidP="007C0C31">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 xml:space="preserve">                                                                                                </w:t>
            </w:r>
            <w:r w:rsidR="007C0C31">
              <w:rPr>
                <w:rFonts w:ascii="Times New Roman" w:hAnsi="Times New Roman" w:cs="Times New Roman"/>
                <w:sz w:val="28"/>
                <w:szCs w:val="28"/>
              </w:rPr>
              <w:t>п</w:t>
            </w:r>
            <w:r>
              <w:rPr>
                <w:rFonts w:ascii="Times New Roman" w:hAnsi="Times New Roman" w:cs="Times New Roman"/>
                <w:sz w:val="28"/>
                <w:szCs w:val="28"/>
              </w:rPr>
              <w:t>оселка Поныри</w:t>
            </w:r>
          </w:p>
          <w:p w:rsidR="00155CE4" w:rsidRPr="008B47A7" w:rsidRDefault="00155CE4" w:rsidP="007C0C31">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 xml:space="preserve">                                                                                   от </w:t>
            </w:r>
            <w:r w:rsidR="007C0C31">
              <w:rPr>
                <w:rFonts w:ascii="Times New Roman" w:hAnsi="Times New Roman" w:cs="Times New Roman"/>
                <w:sz w:val="28"/>
                <w:szCs w:val="28"/>
              </w:rPr>
              <w:t xml:space="preserve">12 октября </w:t>
            </w:r>
            <w:r>
              <w:rPr>
                <w:rFonts w:ascii="Times New Roman" w:hAnsi="Times New Roman" w:cs="Times New Roman"/>
                <w:sz w:val="28"/>
                <w:szCs w:val="28"/>
              </w:rPr>
              <w:t>20</w:t>
            </w:r>
            <w:r w:rsidR="007C0C31">
              <w:rPr>
                <w:rFonts w:ascii="Times New Roman" w:hAnsi="Times New Roman" w:cs="Times New Roman"/>
                <w:sz w:val="28"/>
                <w:szCs w:val="28"/>
              </w:rPr>
              <w:t>18</w:t>
            </w:r>
            <w:r>
              <w:rPr>
                <w:rFonts w:ascii="Times New Roman" w:hAnsi="Times New Roman" w:cs="Times New Roman"/>
                <w:sz w:val="28"/>
                <w:szCs w:val="28"/>
              </w:rPr>
              <w:t xml:space="preserve"> г. № </w:t>
            </w:r>
            <w:r w:rsidR="007C0C31">
              <w:rPr>
                <w:rFonts w:ascii="Times New Roman" w:hAnsi="Times New Roman" w:cs="Times New Roman"/>
                <w:sz w:val="28"/>
                <w:szCs w:val="28"/>
              </w:rPr>
              <w:t>219а</w:t>
            </w:r>
            <w:bookmarkStart w:id="1" w:name="_GoBack"/>
            <w:bookmarkEnd w:id="1"/>
          </w:p>
          <w:p w:rsidR="00EF52CD" w:rsidRDefault="00EF52CD" w:rsidP="00567F00">
            <w:pPr>
              <w:jc w:val="center"/>
              <w:rPr>
                <w:rFonts w:ascii="Times New Roman" w:hAnsi="Times New Roman" w:cs="Times New Roman"/>
                <w:b/>
                <w:sz w:val="32"/>
                <w:szCs w:val="32"/>
              </w:rPr>
            </w:pPr>
          </w:p>
          <w:p w:rsidR="00EF52CD" w:rsidRDefault="00EF52CD" w:rsidP="00567F00">
            <w:pPr>
              <w:jc w:val="center"/>
              <w:rPr>
                <w:rFonts w:ascii="Times New Roman" w:hAnsi="Times New Roman" w:cs="Times New Roman"/>
                <w:b/>
                <w:sz w:val="32"/>
                <w:szCs w:val="32"/>
              </w:rPr>
            </w:pPr>
          </w:p>
          <w:p w:rsidR="00EF52CD" w:rsidRDefault="00EF52CD" w:rsidP="00567F00">
            <w:pPr>
              <w:jc w:val="center"/>
              <w:rPr>
                <w:rFonts w:ascii="Times New Roman" w:hAnsi="Times New Roman" w:cs="Times New Roman"/>
                <w:b/>
                <w:sz w:val="32"/>
                <w:szCs w:val="32"/>
              </w:rPr>
            </w:pPr>
          </w:p>
          <w:p w:rsidR="00EF52CD" w:rsidRDefault="00EF52CD" w:rsidP="00567F00">
            <w:pPr>
              <w:jc w:val="center"/>
              <w:rPr>
                <w:rFonts w:ascii="Times New Roman" w:hAnsi="Times New Roman" w:cs="Times New Roman"/>
                <w:b/>
                <w:sz w:val="32"/>
                <w:szCs w:val="32"/>
              </w:rPr>
            </w:pPr>
          </w:p>
          <w:p w:rsidR="00EF52CD" w:rsidRDefault="00EF52CD" w:rsidP="00567F00">
            <w:pPr>
              <w:jc w:val="center"/>
              <w:rPr>
                <w:rFonts w:ascii="Times New Roman" w:hAnsi="Times New Roman" w:cs="Times New Roman"/>
                <w:b/>
                <w:sz w:val="32"/>
                <w:szCs w:val="32"/>
              </w:rPr>
            </w:pPr>
          </w:p>
          <w:p w:rsidR="00EF52CD" w:rsidRDefault="00EF52CD" w:rsidP="00567F00">
            <w:pPr>
              <w:jc w:val="center"/>
              <w:rPr>
                <w:rFonts w:ascii="Times New Roman" w:hAnsi="Times New Roman" w:cs="Times New Roman"/>
                <w:b/>
                <w:sz w:val="32"/>
                <w:szCs w:val="32"/>
              </w:rPr>
            </w:pPr>
          </w:p>
          <w:p w:rsidR="00EF52CD" w:rsidRDefault="00EF52CD" w:rsidP="00567F00">
            <w:pPr>
              <w:jc w:val="center"/>
              <w:rPr>
                <w:rFonts w:ascii="Times New Roman" w:hAnsi="Times New Roman" w:cs="Times New Roman"/>
                <w:b/>
                <w:sz w:val="32"/>
                <w:szCs w:val="32"/>
              </w:rPr>
            </w:pPr>
          </w:p>
          <w:p w:rsidR="00EF52CD" w:rsidRDefault="00EF52CD" w:rsidP="00567F00">
            <w:pPr>
              <w:jc w:val="center"/>
              <w:rPr>
                <w:rFonts w:ascii="Times New Roman" w:hAnsi="Times New Roman" w:cs="Times New Roman"/>
                <w:b/>
                <w:sz w:val="32"/>
                <w:szCs w:val="32"/>
              </w:rPr>
            </w:pPr>
            <w:r>
              <w:rPr>
                <w:rFonts w:ascii="Times New Roman" w:hAnsi="Times New Roman" w:cs="Times New Roman"/>
                <w:b/>
                <w:sz w:val="32"/>
                <w:szCs w:val="32"/>
              </w:rPr>
              <w:t>ДИЗАЙН-ПРОЕКТ</w:t>
            </w:r>
          </w:p>
          <w:p w:rsidR="00EF52CD" w:rsidRDefault="00EF52CD" w:rsidP="00567F00">
            <w:pPr>
              <w:jc w:val="center"/>
              <w:rPr>
                <w:rFonts w:ascii="Times New Roman" w:hAnsi="Times New Roman" w:cs="Times New Roman"/>
                <w:b/>
                <w:sz w:val="32"/>
                <w:szCs w:val="32"/>
              </w:rPr>
            </w:pPr>
            <w:r>
              <w:rPr>
                <w:rFonts w:ascii="Times New Roman" w:hAnsi="Times New Roman" w:cs="Times New Roman"/>
                <w:b/>
                <w:sz w:val="32"/>
                <w:szCs w:val="32"/>
              </w:rPr>
              <w:t xml:space="preserve"> ОБЩЕСТВЕННОЙ ТЕРРИТОРИИ</w:t>
            </w:r>
          </w:p>
          <w:p w:rsidR="00EF52CD" w:rsidRDefault="00BC635C" w:rsidP="00567F00">
            <w:pPr>
              <w:jc w:val="center"/>
              <w:rPr>
                <w:rFonts w:ascii="Times New Roman" w:hAnsi="Times New Roman" w:cs="Times New Roman"/>
                <w:b/>
                <w:sz w:val="32"/>
                <w:szCs w:val="32"/>
              </w:rPr>
            </w:pPr>
            <w:r>
              <w:rPr>
                <w:rFonts w:ascii="Times New Roman" w:hAnsi="Times New Roman" w:cs="Times New Roman"/>
                <w:b/>
                <w:sz w:val="32"/>
                <w:szCs w:val="32"/>
              </w:rPr>
              <w:t>«</w:t>
            </w:r>
            <w:r w:rsidR="00EF52CD">
              <w:rPr>
                <w:rFonts w:ascii="Times New Roman" w:hAnsi="Times New Roman" w:cs="Times New Roman"/>
                <w:b/>
                <w:sz w:val="32"/>
                <w:szCs w:val="32"/>
              </w:rPr>
              <w:t>КЛАДБИЩЕ ПОСЕЛКА ПОНЫРИ»</w:t>
            </w:r>
          </w:p>
          <w:p w:rsidR="00EF52CD" w:rsidRDefault="00EF52CD" w:rsidP="00567F00">
            <w:pPr>
              <w:jc w:val="center"/>
              <w:rPr>
                <w:rFonts w:ascii="Times New Roman" w:hAnsi="Times New Roman" w:cs="Times New Roman"/>
                <w:b/>
                <w:sz w:val="32"/>
                <w:szCs w:val="32"/>
              </w:rPr>
            </w:pPr>
          </w:p>
          <w:p w:rsidR="00EF52CD" w:rsidRDefault="00EF52CD" w:rsidP="00567F00">
            <w:pPr>
              <w:jc w:val="center"/>
              <w:rPr>
                <w:rFonts w:ascii="Times New Roman" w:hAnsi="Times New Roman" w:cs="Times New Roman"/>
                <w:b/>
                <w:sz w:val="32"/>
                <w:szCs w:val="32"/>
              </w:rPr>
            </w:pPr>
          </w:p>
          <w:p w:rsidR="00EF52CD" w:rsidRDefault="00EF52CD" w:rsidP="00567F00">
            <w:pPr>
              <w:jc w:val="center"/>
              <w:rPr>
                <w:rFonts w:ascii="Times New Roman" w:hAnsi="Times New Roman" w:cs="Times New Roman"/>
                <w:b/>
                <w:sz w:val="32"/>
                <w:szCs w:val="32"/>
              </w:rPr>
            </w:pPr>
          </w:p>
          <w:p w:rsidR="00EF52CD" w:rsidRDefault="00EF52CD" w:rsidP="00567F00">
            <w:pPr>
              <w:jc w:val="center"/>
              <w:rPr>
                <w:rFonts w:ascii="Times New Roman" w:hAnsi="Times New Roman" w:cs="Times New Roman"/>
                <w:b/>
                <w:sz w:val="32"/>
                <w:szCs w:val="32"/>
              </w:rPr>
            </w:pPr>
          </w:p>
          <w:p w:rsidR="00EF52CD" w:rsidRDefault="00EF52CD" w:rsidP="00567F00">
            <w:pPr>
              <w:jc w:val="center"/>
              <w:rPr>
                <w:rFonts w:ascii="Times New Roman" w:hAnsi="Times New Roman" w:cs="Times New Roman"/>
                <w:b/>
                <w:sz w:val="32"/>
                <w:szCs w:val="32"/>
              </w:rPr>
            </w:pPr>
          </w:p>
          <w:p w:rsidR="00EF52CD" w:rsidRDefault="00EF52CD" w:rsidP="00567F00">
            <w:pPr>
              <w:jc w:val="center"/>
              <w:rPr>
                <w:rFonts w:ascii="Times New Roman" w:hAnsi="Times New Roman" w:cs="Times New Roman"/>
                <w:b/>
                <w:sz w:val="32"/>
                <w:szCs w:val="32"/>
              </w:rPr>
            </w:pPr>
          </w:p>
          <w:p w:rsidR="00EF52CD" w:rsidRDefault="00EF52CD" w:rsidP="00567F00">
            <w:pPr>
              <w:jc w:val="center"/>
              <w:rPr>
                <w:rFonts w:ascii="Times New Roman" w:hAnsi="Times New Roman" w:cs="Times New Roman"/>
                <w:b/>
                <w:sz w:val="32"/>
                <w:szCs w:val="32"/>
              </w:rPr>
            </w:pPr>
          </w:p>
          <w:p w:rsidR="00EF52CD" w:rsidRDefault="00EF52CD" w:rsidP="00567F00">
            <w:pPr>
              <w:jc w:val="center"/>
              <w:rPr>
                <w:rFonts w:ascii="Times New Roman" w:hAnsi="Times New Roman" w:cs="Times New Roman"/>
                <w:b/>
                <w:sz w:val="32"/>
                <w:szCs w:val="32"/>
              </w:rPr>
            </w:pPr>
          </w:p>
          <w:p w:rsidR="00767AFD" w:rsidRDefault="00767AFD" w:rsidP="00567F00">
            <w:pPr>
              <w:jc w:val="center"/>
              <w:rPr>
                <w:rFonts w:ascii="Times New Roman" w:hAnsi="Times New Roman" w:cs="Times New Roman"/>
                <w:b/>
                <w:sz w:val="32"/>
                <w:szCs w:val="32"/>
              </w:rPr>
            </w:pPr>
          </w:p>
          <w:p w:rsidR="00767AFD" w:rsidRDefault="00767AFD" w:rsidP="00567F00">
            <w:pPr>
              <w:jc w:val="center"/>
              <w:rPr>
                <w:rFonts w:ascii="Times New Roman" w:hAnsi="Times New Roman" w:cs="Times New Roman"/>
                <w:b/>
                <w:sz w:val="32"/>
                <w:szCs w:val="32"/>
              </w:rPr>
            </w:pPr>
          </w:p>
          <w:p w:rsidR="00EF52CD" w:rsidRDefault="00EF52CD" w:rsidP="00567F00">
            <w:pPr>
              <w:jc w:val="center"/>
              <w:rPr>
                <w:rFonts w:ascii="Times New Roman" w:hAnsi="Times New Roman" w:cs="Times New Roman"/>
                <w:b/>
                <w:sz w:val="32"/>
                <w:szCs w:val="32"/>
              </w:rPr>
            </w:pPr>
            <w:r>
              <w:rPr>
                <w:rFonts w:ascii="Times New Roman" w:hAnsi="Times New Roman" w:cs="Times New Roman"/>
                <w:b/>
                <w:sz w:val="32"/>
                <w:szCs w:val="32"/>
              </w:rPr>
              <w:t>2018 г.</w:t>
            </w:r>
          </w:p>
        </w:tc>
      </w:tr>
    </w:tbl>
    <w:p w:rsidR="001D525D" w:rsidRDefault="00442EEB" w:rsidP="00442EEB">
      <w:pPr>
        <w:jc w:val="center"/>
        <w:rPr>
          <w:rFonts w:ascii="Times New Roman" w:hAnsi="Times New Roman" w:cs="Times New Roman"/>
          <w:b/>
          <w:sz w:val="28"/>
          <w:szCs w:val="28"/>
        </w:rPr>
      </w:pPr>
      <w:r>
        <w:rPr>
          <w:rFonts w:ascii="Times New Roman" w:hAnsi="Times New Roman" w:cs="Times New Roman"/>
          <w:b/>
          <w:sz w:val="28"/>
          <w:szCs w:val="28"/>
        </w:rPr>
        <w:lastRenderedPageBreak/>
        <w:t>СОДЕРЖАНИЕ</w:t>
      </w:r>
    </w:p>
    <w:p w:rsidR="00442EEB" w:rsidRDefault="00442EEB" w:rsidP="00442EEB">
      <w:pPr>
        <w:jc w:val="both"/>
        <w:rPr>
          <w:rFonts w:ascii="Times New Roman" w:hAnsi="Times New Roman" w:cs="Times New Roman"/>
          <w:b/>
          <w:sz w:val="28"/>
          <w:szCs w:val="28"/>
        </w:rPr>
      </w:pPr>
    </w:p>
    <w:p w:rsidR="00442EEB" w:rsidRDefault="00442EEB" w:rsidP="00442EEB">
      <w:pPr>
        <w:jc w:val="both"/>
        <w:rPr>
          <w:rFonts w:ascii="Times New Roman" w:hAnsi="Times New Roman" w:cs="Times New Roman"/>
          <w:sz w:val="28"/>
          <w:szCs w:val="28"/>
        </w:rPr>
      </w:pPr>
      <w:r>
        <w:rPr>
          <w:rFonts w:ascii="Times New Roman" w:hAnsi="Times New Roman" w:cs="Times New Roman"/>
          <w:sz w:val="28"/>
          <w:szCs w:val="28"/>
        </w:rPr>
        <w:t>Содержание ____________________________________________________2</w:t>
      </w:r>
    </w:p>
    <w:p w:rsidR="00442EEB" w:rsidRDefault="00442EEB" w:rsidP="00442EEB">
      <w:pPr>
        <w:jc w:val="both"/>
        <w:rPr>
          <w:rFonts w:ascii="Times New Roman" w:hAnsi="Times New Roman" w:cs="Times New Roman"/>
          <w:sz w:val="28"/>
          <w:szCs w:val="28"/>
        </w:rPr>
      </w:pPr>
      <w:r>
        <w:rPr>
          <w:rFonts w:ascii="Times New Roman" w:hAnsi="Times New Roman" w:cs="Times New Roman"/>
          <w:sz w:val="28"/>
          <w:szCs w:val="28"/>
        </w:rPr>
        <w:t>Пояснительная записка___________________________________________3</w:t>
      </w:r>
    </w:p>
    <w:p w:rsidR="00442EEB" w:rsidRPr="00442EEB" w:rsidRDefault="008308F9" w:rsidP="00442EEB">
      <w:pPr>
        <w:jc w:val="both"/>
        <w:rPr>
          <w:rFonts w:ascii="Times New Roman" w:hAnsi="Times New Roman" w:cs="Times New Roman"/>
          <w:sz w:val="28"/>
          <w:szCs w:val="28"/>
        </w:rPr>
      </w:pPr>
      <w:r>
        <w:rPr>
          <w:rFonts w:ascii="Times New Roman" w:hAnsi="Times New Roman" w:cs="Times New Roman"/>
          <w:sz w:val="28"/>
          <w:szCs w:val="28"/>
        </w:rPr>
        <w:t>Современное состояние территории  _______________________________5</w:t>
      </w:r>
    </w:p>
    <w:p w:rsidR="00C758F9" w:rsidRPr="00085352" w:rsidRDefault="00085352" w:rsidP="005654C1">
      <w:pPr>
        <w:rPr>
          <w:rFonts w:ascii="Times New Roman" w:hAnsi="Times New Roman" w:cs="Times New Roman"/>
          <w:sz w:val="28"/>
          <w:szCs w:val="28"/>
        </w:rPr>
      </w:pPr>
      <w:r w:rsidRPr="00085352">
        <w:rPr>
          <w:rFonts w:ascii="Times New Roman" w:hAnsi="Times New Roman" w:cs="Times New Roman"/>
          <w:sz w:val="28"/>
          <w:szCs w:val="28"/>
        </w:rPr>
        <w:t>Планировочное решение</w:t>
      </w:r>
      <w:r>
        <w:rPr>
          <w:rFonts w:ascii="Times New Roman" w:hAnsi="Times New Roman" w:cs="Times New Roman"/>
          <w:sz w:val="28"/>
          <w:szCs w:val="28"/>
        </w:rPr>
        <w:t xml:space="preserve"> _________________________________________1</w:t>
      </w:r>
      <w:r w:rsidR="00884249">
        <w:rPr>
          <w:rFonts w:ascii="Times New Roman" w:hAnsi="Times New Roman" w:cs="Times New Roman"/>
          <w:sz w:val="28"/>
          <w:szCs w:val="28"/>
        </w:rPr>
        <w:t>1</w:t>
      </w:r>
    </w:p>
    <w:p w:rsidR="004A7D17" w:rsidRPr="004A7D17" w:rsidRDefault="004A7D17" w:rsidP="004A7D17">
      <w:pPr>
        <w:rPr>
          <w:rFonts w:ascii="Times New Roman" w:hAnsi="Times New Roman" w:cs="Times New Roman"/>
          <w:sz w:val="28"/>
          <w:szCs w:val="28"/>
        </w:rPr>
      </w:pPr>
      <w:r w:rsidRPr="004A7D17">
        <w:rPr>
          <w:rFonts w:ascii="Times New Roman" w:hAnsi="Times New Roman" w:cs="Times New Roman"/>
          <w:sz w:val="28"/>
          <w:szCs w:val="28"/>
        </w:rPr>
        <w:t>Мероприятия по обеспечению условий жизнедеятельност</w:t>
      </w:r>
      <w:r>
        <w:rPr>
          <w:rFonts w:ascii="Times New Roman" w:hAnsi="Times New Roman" w:cs="Times New Roman"/>
          <w:sz w:val="28"/>
          <w:szCs w:val="28"/>
        </w:rPr>
        <w:t>и маломобильных групп населения ________________________________________________11</w:t>
      </w:r>
    </w:p>
    <w:p w:rsidR="00C758F9" w:rsidRDefault="00C758F9" w:rsidP="005654C1">
      <w:pPr>
        <w:rPr>
          <w:rFonts w:ascii="Times New Roman" w:hAnsi="Times New Roman" w:cs="Times New Roman"/>
          <w:b/>
          <w:sz w:val="28"/>
          <w:szCs w:val="28"/>
        </w:rPr>
      </w:pPr>
    </w:p>
    <w:p w:rsidR="00C758F9" w:rsidRDefault="00C758F9" w:rsidP="005654C1">
      <w:pPr>
        <w:rPr>
          <w:rFonts w:ascii="Times New Roman" w:hAnsi="Times New Roman" w:cs="Times New Roman"/>
          <w:b/>
          <w:sz w:val="28"/>
          <w:szCs w:val="28"/>
        </w:rPr>
      </w:pPr>
    </w:p>
    <w:p w:rsidR="00C758F9" w:rsidRDefault="00C758F9" w:rsidP="005654C1">
      <w:pPr>
        <w:rPr>
          <w:rFonts w:ascii="Times New Roman" w:hAnsi="Times New Roman" w:cs="Times New Roman"/>
          <w:b/>
          <w:sz w:val="28"/>
          <w:szCs w:val="28"/>
        </w:rPr>
      </w:pPr>
    </w:p>
    <w:p w:rsidR="00C758F9" w:rsidRDefault="00C758F9" w:rsidP="005654C1">
      <w:pPr>
        <w:rPr>
          <w:rFonts w:ascii="Times New Roman" w:hAnsi="Times New Roman" w:cs="Times New Roman"/>
          <w:b/>
          <w:sz w:val="28"/>
          <w:szCs w:val="28"/>
        </w:rPr>
      </w:pPr>
    </w:p>
    <w:p w:rsidR="00C758F9" w:rsidRDefault="00C758F9" w:rsidP="005654C1">
      <w:pPr>
        <w:rPr>
          <w:rFonts w:ascii="Times New Roman" w:hAnsi="Times New Roman" w:cs="Times New Roman"/>
          <w:b/>
          <w:sz w:val="28"/>
          <w:szCs w:val="28"/>
        </w:rPr>
      </w:pPr>
    </w:p>
    <w:p w:rsidR="00C758F9" w:rsidRDefault="00C758F9" w:rsidP="005654C1">
      <w:pPr>
        <w:rPr>
          <w:rFonts w:ascii="Times New Roman" w:hAnsi="Times New Roman" w:cs="Times New Roman"/>
          <w:b/>
          <w:sz w:val="28"/>
          <w:szCs w:val="28"/>
        </w:rPr>
      </w:pPr>
    </w:p>
    <w:p w:rsidR="00C758F9" w:rsidRDefault="00C758F9" w:rsidP="005654C1">
      <w:pPr>
        <w:rPr>
          <w:rFonts w:ascii="Times New Roman" w:hAnsi="Times New Roman" w:cs="Times New Roman"/>
          <w:b/>
          <w:sz w:val="28"/>
          <w:szCs w:val="28"/>
        </w:rPr>
      </w:pPr>
    </w:p>
    <w:p w:rsidR="00C758F9" w:rsidRDefault="00C758F9" w:rsidP="005654C1">
      <w:pPr>
        <w:rPr>
          <w:rFonts w:ascii="Times New Roman" w:hAnsi="Times New Roman" w:cs="Times New Roman"/>
          <w:b/>
          <w:sz w:val="28"/>
          <w:szCs w:val="28"/>
        </w:rPr>
      </w:pPr>
    </w:p>
    <w:p w:rsidR="00C758F9" w:rsidRDefault="00C758F9" w:rsidP="005654C1">
      <w:pPr>
        <w:rPr>
          <w:rFonts w:ascii="Times New Roman" w:hAnsi="Times New Roman" w:cs="Times New Roman"/>
          <w:b/>
          <w:sz w:val="28"/>
          <w:szCs w:val="28"/>
        </w:rPr>
      </w:pPr>
    </w:p>
    <w:p w:rsidR="00C758F9" w:rsidRDefault="00C758F9" w:rsidP="005654C1">
      <w:pPr>
        <w:rPr>
          <w:rFonts w:ascii="Times New Roman" w:hAnsi="Times New Roman" w:cs="Times New Roman"/>
          <w:b/>
          <w:sz w:val="28"/>
          <w:szCs w:val="28"/>
        </w:rPr>
      </w:pPr>
    </w:p>
    <w:p w:rsidR="00C758F9" w:rsidRDefault="00C758F9" w:rsidP="005654C1">
      <w:pPr>
        <w:rPr>
          <w:rFonts w:ascii="Times New Roman" w:hAnsi="Times New Roman" w:cs="Times New Roman"/>
          <w:b/>
          <w:sz w:val="28"/>
          <w:szCs w:val="28"/>
        </w:rPr>
      </w:pPr>
    </w:p>
    <w:p w:rsidR="00C758F9" w:rsidRDefault="00C758F9" w:rsidP="005654C1">
      <w:pPr>
        <w:rPr>
          <w:rFonts w:ascii="Times New Roman" w:hAnsi="Times New Roman" w:cs="Times New Roman"/>
          <w:b/>
          <w:sz w:val="28"/>
          <w:szCs w:val="28"/>
        </w:rPr>
      </w:pPr>
    </w:p>
    <w:p w:rsidR="00C758F9" w:rsidRDefault="00C758F9" w:rsidP="005654C1">
      <w:pPr>
        <w:rPr>
          <w:rFonts w:ascii="Times New Roman" w:hAnsi="Times New Roman" w:cs="Times New Roman"/>
          <w:b/>
          <w:sz w:val="28"/>
          <w:szCs w:val="28"/>
        </w:rPr>
      </w:pPr>
    </w:p>
    <w:p w:rsidR="00C758F9" w:rsidRDefault="00C758F9" w:rsidP="005654C1">
      <w:pPr>
        <w:rPr>
          <w:rFonts w:ascii="Times New Roman" w:hAnsi="Times New Roman" w:cs="Times New Roman"/>
          <w:b/>
          <w:sz w:val="28"/>
          <w:szCs w:val="28"/>
        </w:rPr>
      </w:pPr>
    </w:p>
    <w:p w:rsidR="00C758F9" w:rsidRDefault="00C758F9" w:rsidP="005654C1">
      <w:pPr>
        <w:rPr>
          <w:rFonts w:ascii="Times New Roman" w:hAnsi="Times New Roman" w:cs="Times New Roman"/>
          <w:b/>
          <w:sz w:val="28"/>
          <w:szCs w:val="28"/>
        </w:rPr>
      </w:pPr>
    </w:p>
    <w:p w:rsidR="00C758F9" w:rsidRDefault="00C758F9" w:rsidP="005654C1">
      <w:pPr>
        <w:rPr>
          <w:rFonts w:ascii="Times New Roman" w:hAnsi="Times New Roman" w:cs="Times New Roman"/>
          <w:b/>
          <w:sz w:val="28"/>
          <w:szCs w:val="28"/>
        </w:rPr>
      </w:pPr>
    </w:p>
    <w:p w:rsidR="00C758F9" w:rsidRDefault="00C758F9" w:rsidP="005654C1">
      <w:pPr>
        <w:rPr>
          <w:rFonts w:ascii="Times New Roman" w:hAnsi="Times New Roman" w:cs="Times New Roman"/>
          <w:b/>
          <w:sz w:val="28"/>
          <w:szCs w:val="28"/>
        </w:rPr>
      </w:pPr>
    </w:p>
    <w:p w:rsidR="00C758F9" w:rsidRDefault="00C758F9" w:rsidP="005654C1">
      <w:pPr>
        <w:rPr>
          <w:rFonts w:ascii="Times New Roman" w:hAnsi="Times New Roman" w:cs="Times New Roman"/>
          <w:b/>
          <w:sz w:val="28"/>
          <w:szCs w:val="28"/>
        </w:rPr>
      </w:pPr>
    </w:p>
    <w:p w:rsidR="00BC635C" w:rsidRDefault="00BC635C" w:rsidP="00BC635C">
      <w:pPr>
        <w:spacing w:after="0" w:line="480" w:lineRule="auto"/>
        <w:ind w:left="-567" w:firstLine="425"/>
        <w:jc w:val="center"/>
        <w:rPr>
          <w:rFonts w:ascii="Times New Roman" w:hAnsi="Times New Roman" w:cs="Times New Roman"/>
          <w:b/>
          <w:sz w:val="28"/>
          <w:szCs w:val="28"/>
        </w:rPr>
      </w:pPr>
      <w:r>
        <w:rPr>
          <w:rFonts w:ascii="Times New Roman" w:hAnsi="Times New Roman" w:cs="Times New Roman"/>
          <w:b/>
          <w:sz w:val="28"/>
          <w:szCs w:val="28"/>
        </w:rPr>
        <w:lastRenderedPageBreak/>
        <w:t>Пояснительная записка</w:t>
      </w:r>
    </w:p>
    <w:p w:rsidR="008F51C5" w:rsidRDefault="00BC635C" w:rsidP="00BC635C">
      <w:pPr>
        <w:spacing w:after="0" w:line="240" w:lineRule="auto"/>
        <w:ind w:left="-567" w:firstLine="425"/>
        <w:jc w:val="both"/>
        <w:rPr>
          <w:rFonts w:ascii="Times New Roman" w:hAnsi="Times New Roman" w:cs="Times New Roman"/>
          <w:sz w:val="28"/>
          <w:szCs w:val="28"/>
        </w:rPr>
      </w:pPr>
      <w:r>
        <w:rPr>
          <w:rFonts w:ascii="Times New Roman" w:hAnsi="Times New Roman" w:cs="Times New Roman"/>
          <w:sz w:val="28"/>
          <w:szCs w:val="28"/>
        </w:rPr>
        <w:t>Настоящий Дизайн-проект проект по благоустройству общественной территории «Кладбище поселка Поныри» (далее Дизайн-проект),</w:t>
      </w:r>
      <w:r w:rsidR="00C37596">
        <w:rPr>
          <w:rFonts w:ascii="Times New Roman" w:hAnsi="Times New Roman" w:cs="Times New Roman"/>
          <w:sz w:val="28"/>
          <w:szCs w:val="28"/>
        </w:rPr>
        <w:t xml:space="preserve"> разработан</w:t>
      </w:r>
      <w:r>
        <w:rPr>
          <w:rFonts w:ascii="Times New Roman" w:hAnsi="Times New Roman" w:cs="Times New Roman"/>
          <w:sz w:val="28"/>
          <w:szCs w:val="28"/>
        </w:rPr>
        <w:t xml:space="preserve"> в соответствии с Градостроительным кодексом Российской Федерации, Земельным кодексом Российской Федерации, Федеральным законом от 6 октября 2003 года № 131-ФЗ </w:t>
      </w:r>
      <w:r w:rsidR="008F7A43">
        <w:rPr>
          <w:rFonts w:ascii="Times New Roman" w:hAnsi="Times New Roman" w:cs="Times New Roman"/>
          <w:sz w:val="28"/>
          <w:szCs w:val="28"/>
        </w:rPr>
        <w:t>«Об общих принципах организации местного самоуправления в Российской Федерации», от 10 января 2002 года № 7-ФЗ «Об охране окружающей среды», Правилами предоставления и распределения субсидий из федерального бюджета бюджетам субъектов Российской Федерации на поддержку государственных программ субъектов Российской Федерации и муниципальных программ формирования современной городской среды, утвержденных Постановлением Правительства Российской Федерации от 10 февраля 2017 года</w:t>
      </w:r>
      <w:r w:rsidR="00075D93">
        <w:rPr>
          <w:rFonts w:ascii="Times New Roman" w:hAnsi="Times New Roman" w:cs="Times New Roman"/>
          <w:sz w:val="28"/>
          <w:szCs w:val="28"/>
        </w:rPr>
        <w:t xml:space="preserve"> № 169, решением Собрания Депутатов поселка Поныри от 20.10.2017 г. </w:t>
      </w:r>
      <w:r w:rsidR="00853647">
        <w:rPr>
          <w:rFonts w:ascii="Times New Roman" w:hAnsi="Times New Roman" w:cs="Times New Roman"/>
          <w:sz w:val="28"/>
          <w:szCs w:val="28"/>
        </w:rPr>
        <w:t>№54 «Об утверждении Правил благоустройства территории муниципального образования поселок Поныри Поныровского района Курской области», Уставом муниципального образования «поселок Поныри» Поныровского района Курской области, направлены на организацию благоустройства территории поселка Поныри Поныровского района Курской области в целях формирования безопасной, комфортной и привлекательной поселковой среды.</w:t>
      </w:r>
    </w:p>
    <w:p w:rsidR="00BC635C" w:rsidRDefault="008F51C5" w:rsidP="00BC635C">
      <w:pPr>
        <w:spacing w:after="0" w:line="240" w:lineRule="auto"/>
        <w:ind w:left="-567" w:firstLine="425"/>
        <w:jc w:val="both"/>
        <w:rPr>
          <w:rFonts w:ascii="Times New Roman" w:hAnsi="Times New Roman" w:cs="Times New Roman"/>
          <w:sz w:val="28"/>
          <w:szCs w:val="28"/>
        </w:rPr>
      </w:pPr>
      <w:r>
        <w:rPr>
          <w:rFonts w:ascii="Times New Roman" w:hAnsi="Times New Roman" w:cs="Times New Roman"/>
          <w:b/>
          <w:sz w:val="28"/>
          <w:szCs w:val="28"/>
        </w:rPr>
        <w:t xml:space="preserve">Целью </w:t>
      </w:r>
      <w:r>
        <w:rPr>
          <w:rFonts w:ascii="Times New Roman" w:hAnsi="Times New Roman" w:cs="Times New Roman"/>
          <w:sz w:val="28"/>
          <w:szCs w:val="28"/>
        </w:rPr>
        <w:t>разработки дизайн-проекта является</w:t>
      </w:r>
      <w:r w:rsidR="00BC635C">
        <w:rPr>
          <w:rFonts w:ascii="Times New Roman" w:hAnsi="Times New Roman" w:cs="Times New Roman"/>
          <w:sz w:val="28"/>
          <w:szCs w:val="28"/>
        </w:rPr>
        <w:t xml:space="preserve"> </w:t>
      </w:r>
      <w:r>
        <w:rPr>
          <w:rFonts w:ascii="Times New Roman" w:hAnsi="Times New Roman" w:cs="Times New Roman"/>
          <w:sz w:val="28"/>
          <w:szCs w:val="28"/>
        </w:rPr>
        <w:t>создание безопасного</w:t>
      </w:r>
      <w:r w:rsidR="00D509CB">
        <w:rPr>
          <w:rFonts w:ascii="Times New Roman" w:hAnsi="Times New Roman" w:cs="Times New Roman"/>
          <w:sz w:val="28"/>
          <w:szCs w:val="28"/>
        </w:rPr>
        <w:t>, комфортного и современного</w:t>
      </w:r>
      <w:r>
        <w:rPr>
          <w:rFonts w:ascii="Times New Roman" w:hAnsi="Times New Roman" w:cs="Times New Roman"/>
          <w:sz w:val="28"/>
          <w:szCs w:val="28"/>
        </w:rPr>
        <w:t xml:space="preserve"> пространства общественной территории «Кладбище поселка Поныри».</w:t>
      </w:r>
    </w:p>
    <w:p w:rsidR="00A96AF2" w:rsidRDefault="00A96AF2" w:rsidP="00E37302">
      <w:pPr>
        <w:spacing w:after="0"/>
        <w:ind w:left="-567" w:firstLine="425"/>
        <w:jc w:val="both"/>
        <w:rPr>
          <w:rFonts w:ascii="Times New Roman" w:hAnsi="Times New Roman" w:cs="Times New Roman"/>
          <w:sz w:val="28"/>
          <w:szCs w:val="28"/>
        </w:rPr>
      </w:pPr>
      <w:r>
        <w:rPr>
          <w:rFonts w:ascii="Times New Roman" w:hAnsi="Times New Roman" w:cs="Times New Roman"/>
          <w:sz w:val="28"/>
          <w:szCs w:val="28"/>
        </w:rPr>
        <w:t xml:space="preserve">В настоящее время </w:t>
      </w:r>
      <w:r w:rsidR="00B055FC">
        <w:rPr>
          <w:rFonts w:ascii="Times New Roman" w:hAnsi="Times New Roman" w:cs="Times New Roman"/>
          <w:sz w:val="28"/>
          <w:szCs w:val="28"/>
        </w:rPr>
        <w:t>на территории</w:t>
      </w:r>
      <w:r>
        <w:rPr>
          <w:rFonts w:ascii="Times New Roman" w:hAnsi="Times New Roman" w:cs="Times New Roman"/>
          <w:sz w:val="28"/>
          <w:szCs w:val="28"/>
        </w:rPr>
        <w:t xml:space="preserve">  «Кладбища поселка Поныри»:</w:t>
      </w:r>
    </w:p>
    <w:p w:rsidR="00B055FC" w:rsidRDefault="00A96AF2" w:rsidP="00E37302">
      <w:pPr>
        <w:spacing w:after="0"/>
        <w:ind w:left="-567" w:firstLine="425"/>
        <w:jc w:val="both"/>
        <w:rPr>
          <w:rFonts w:ascii="Times New Roman" w:hAnsi="Times New Roman" w:cs="Times New Roman"/>
          <w:sz w:val="28"/>
          <w:szCs w:val="28"/>
        </w:rPr>
      </w:pPr>
      <w:r>
        <w:rPr>
          <w:rFonts w:ascii="Times New Roman" w:hAnsi="Times New Roman" w:cs="Times New Roman"/>
          <w:sz w:val="28"/>
          <w:szCs w:val="28"/>
        </w:rPr>
        <w:t>- имеет</w:t>
      </w:r>
      <w:r w:rsidR="00B055FC">
        <w:rPr>
          <w:rFonts w:ascii="Times New Roman" w:hAnsi="Times New Roman" w:cs="Times New Roman"/>
          <w:sz w:val="28"/>
          <w:szCs w:val="28"/>
        </w:rPr>
        <w:t xml:space="preserve">ся </w:t>
      </w:r>
      <w:r w:rsidR="004D605C">
        <w:rPr>
          <w:rFonts w:ascii="Times New Roman" w:hAnsi="Times New Roman" w:cs="Times New Roman"/>
          <w:sz w:val="28"/>
          <w:szCs w:val="28"/>
        </w:rPr>
        <w:t xml:space="preserve">подъездная </w:t>
      </w:r>
      <w:r w:rsidR="00B055FC">
        <w:rPr>
          <w:rFonts w:ascii="Times New Roman" w:hAnsi="Times New Roman" w:cs="Times New Roman"/>
          <w:sz w:val="28"/>
          <w:szCs w:val="28"/>
        </w:rPr>
        <w:t>асфальтированная дорога</w:t>
      </w:r>
      <w:r>
        <w:rPr>
          <w:rFonts w:ascii="Times New Roman" w:hAnsi="Times New Roman" w:cs="Times New Roman"/>
          <w:sz w:val="28"/>
          <w:szCs w:val="28"/>
        </w:rPr>
        <w:t xml:space="preserve"> со стороны ул. Рокоссовского</w:t>
      </w:r>
      <w:r w:rsidR="00C37596">
        <w:rPr>
          <w:rFonts w:ascii="Times New Roman" w:hAnsi="Times New Roman" w:cs="Times New Roman"/>
          <w:sz w:val="28"/>
          <w:szCs w:val="28"/>
        </w:rPr>
        <w:t xml:space="preserve"> относящаяся к территории кладбища</w:t>
      </w:r>
      <w:r>
        <w:rPr>
          <w:rFonts w:ascii="Times New Roman" w:hAnsi="Times New Roman" w:cs="Times New Roman"/>
          <w:sz w:val="28"/>
          <w:szCs w:val="28"/>
        </w:rPr>
        <w:t>.</w:t>
      </w:r>
      <w:r w:rsidR="00B055FC">
        <w:rPr>
          <w:rFonts w:ascii="Times New Roman" w:hAnsi="Times New Roman" w:cs="Times New Roman"/>
          <w:sz w:val="28"/>
          <w:szCs w:val="28"/>
        </w:rPr>
        <w:t xml:space="preserve"> Ширина дорожного покрытия составляет 3 м,</w:t>
      </w:r>
      <w:r w:rsidR="00756A13">
        <w:rPr>
          <w:rFonts w:ascii="Times New Roman" w:hAnsi="Times New Roman" w:cs="Times New Roman"/>
          <w:sz w:val="28"/>
          <w:szCs w:val="28"/>
        </w:rPr>
        <w:t xml:space="preserve"> имеет дефекты покрытия в виде просадок, выбоин, </w:t>
      </w:r>
      <w:r w:rsidR="00B055FC">
        <w:rPr>
          <w:rFonts w:ascii="Times New Roman" w:hAnsi="Times New Roman" w:cs="Times New Roman"/>
          <w:sz w:val="28"/>
          <w:szCs w:val="28"/>
        </w:rPr>
        <w:t>что затрудня</w:t>
      </w:r>
      <w:r w:rsidR="00756A13">
        <w:rPr>
          <w:rFonts w:ascii="Times New Roman" w:hAnsi="Times New Roman" w:cs="Times New Roman"/>
          <w:sz w:val="28"/>
          <w:szCs w:val="28"/>
        </w:rPr>
        <w:t>ет движение и разъезд встречных транспортных средств</w:t>
      </w:r>
      <w:r w:rsidR="003D57C8">
        <w:rPr>
          <w:rFonts w:ascii="Times New Roman" w:hAnsi="Times New Roman" w:cs="Times New Roman"/>
          <w:sz w:val="28"/>
          <w:szCs w:val="28"/>
        </w:rPr>
        <w:t xml:space="preserve"> в осенне-зимний период. Отсутствует обочина, к территории кладбища непосредственно примыкают </w:t>
      </w:r>
      <w:r w:rsidR="00307ED6">
        <w:rPr>
          <w:rFonts w:ascii="Times New Roman" w:hAnsi="Times New Roman" w:cs="Times New Roman"/>
          <w:sz w:val="28"/>
          <w:szCs w:val="28"/>
        </w:rPr>
        <w:t xml:space="preserve">земельные участки используемые жителями для выращивания и сбора </w:t>
      </w:r>
      <w:r w:rsidR="00311991">
        <w:rPr>
          <w:rFonts w:ascii="Times New Roman" w:hAnsi="Times New Roman" w:cs="Times New Roman"/>
          <w:sz w:val="28"/>
          <w:szCs w:val="28"/>
        </w:rPr>
        <w:t>культурных растений</w:t>
      </w:r>
      <w:r w:rsidR="00B055FC">
        <w:rPr>
          <w:rFonts w:ascii="Times New Roman" w:hAnsi="Times New Roman" w:cs="Times New Roman"/>
          <w:sz w:val="28"/>
          <w:szCs w:val="28"/>
        </w:rPr>
        <w:t>;</w:t>
      </w:r>
    </w:p>
    <w:p w:rsidR="00B055FC" w:rsidRDefault="00B055FC" w:rsidP="00073E51">
      <w:pPr>
        <w:spacing w:after="0"/>
        <w:ind w:left="-567" w:firstLine="425"/>
        <w:jc w:val="both"/>
        <w:rPr>
          <w:rFonts w:ascii="Times New Roman" w:hAnsi="Times New Roman" w:cs="Times New Roman"/>
          <w:sz w:val="28"/>
          <w:szCs w:val="28"/>
        </w:rPr>
      </w:pPr>
      <w:r>
        <w:rPr>
          <w:rFonts w:ascii="Times New Roman" w:hAnsi="Times New Roman" w:cs="Times New Roman"/>
          <w:sz w:val="28"/>
          <w:szCs w:val="28"/>
        </w:rPr>
        <w:t>-</w:t>
      </w:r>
      <w:r w:rsidR="00A96AF2">
        <w:rPr>
          <w:rFonts w:ascii="Times New Roman" w:hAnsi="Times New Roman" w:cs="Times New Roman"/>
          <w:sz w:val="28"/>
          <w:szCs w:val="28"/>
        </w:rPr>
        <w:t xml:space="preserve"> </w:t>
      </w:r>
      <w:r>
        <w:rPr>
          <w:rFonts w:ascii="Times New Roman" w:hAnsi="Times New Roman" w:cs="Times New Roman"/>
          <w:sz w:val="28"/>
          <w:szCs w:val="28"/>
        </w:rPr>
        <w:t>отсутствует ограждение по периметру территории</w:t>
      </w:r>
      <w:r w:rsidR="00756A13">
        <w:rPr>
          <w:rFonts w:ascii="Times New Roman" w:hAnsi="Times New Roman" w:cs="Times New Roman"/>
          <w:sz w:val="28"/>
          <w:szCs w:val="28"/>
        </w:rPr>
        <w:t>, что может привести к погребению за территорией кладбища</w:t>
      </w:r>
      <w:r>
        <w:rPr>
          <w:rFonts w:ascii="Times New Roman" w:hAnsi="Times New Roman" w:cs="Times New Roman"/>
          <w:sz w:val="28"/>
          <w:szCs w:val="28"/>
        </w:rPr>
        <w:t>;</w:t>
      </w:r>
    </w:p>
    <w:p w:rsidR="003F2E91" w:rsidRDefault="00B055FC" w:rsidP="00073E51">
      <w:pPr>
        <w:spacing w:after="0"/>
        <w:ind w:left="-567" w:firstLine="425"/>
        <w:jc w:val="both"/>
        <w:rPr>
          <w:rFonts w:ascii="Times New Roman" w:hAnsi="Times New Roman" w:cs="Times New Roman"/>
          <w:sz w:val="28"/>
          <w:szCs w:val="28"/>
        </w:rPr>
      </w:pPr>
      <w:r>
        <w:rPr>
          <w:rFonts w:ascii="Times New Roman" w:hAnsi="Times New Roman" w:cs="Times New Roman"/>
          <w:sz w:val="28"/>
          <w:szCs w:val="28"/>
        </w:rPr>
        <w:t>- имеется часть территории на которой произра</w:t>
      </w:r>
      <w:r w:rsidR="003F2E91">
        <w:rPr>
          <w:rFonts w:ascii="Times New Roman" w:hAnsi="Times New Roman" w:cs="Times New Roman"/>
          <w:sz w:val="28"/>
          <w:szCs w:val="28"/>
        </w:rPr>
        <w:t>стают высокорослые</w:t>
      </w:r>
      <w:r>
        <w:rPr>
          <w:rFonts w:ascii="Times New Roman" w:hAnsi="Times New Roman" w:cs="Times New Roman"/>
          <w:sz w:val="28"/>
          <w:szCs w:val="28"/>
        </w:rPr>
        <w:t xml:space="preserve"> деревья</w:t>
      </w:r>
      <w:r w:rsidR="00F43F90">
        <w:rPr>
          <w:rFonts w:ascii="Times New Roman" w:hAnsi="Times New Roman" w:cs="Times New Roman"/>
          <w:sz w:val="28"/>
          <w:szCs w:val="28"/>
        </w:rPr>
        <w:t xml:space="preserve"> (в том числе сухостой) угрожающие разрушением</w:t>
      </w:r>
      <w:r w:rsidR="003F2E91">
        <w:rPr>
          <w:rFonts w:ascii="Times New Roman" w:hAnsi="Times New Roman" w:cs="Times New Roman"/>
          <w:sz w:val="28"/>
          <w:szCs w:val="28"/>
        </w:rPr>
        <w:t xml:space="preserve"> памятников, оградок, затрудняющие доступ к местам захоронения, и затрудняющие уход;</w:t>
      </w:r>
    </w:p>
    <w:p w:rsidR="0093734F" w:rsidRDefault="003F2E91" w:rsidP="00073E51">
      <w:pPr>
        <w:spacing w:after="0"/>
        <w:ind w:left="-567" w:firstLine="425"/>
        <w:jc w:val="both"/>
        <w:rPr>
          <w:rFonts w:ascii="Times New Roman" w:hAnsi="Times New Roman" w:cs="Times New Roman"/>
          <w:sz w:val="28"/>
          <w:szCs w:val="28"/>
        </w:rPr>
      </w:pPr>
      <w:r>
        <w:rPr>
          <w:rFonts w:ascii="Times New Roman" w:hAnsi="Times New Roman" w:cs="Times New Roman"/>
          <w:sz w:val="28"/>
          <w:szCs w:val="28"/>
        </w:rPr>
        <w:t>- имеется 5 проездов вдоль территории кладбища не оборудованных асфальтобетонным покрытием</w:t>
      </w:r>
      <w:r w:rsidR="0093734F">
        <w:rPr>
          <w:rFonts w:ascii="Times New Roman" w:hAnsi="Times New Roman" w:cs="Times New Roman"/>
          <w:sz w:val="28"/>
          <w:szCs w:val="28"/>
        </w:rPr>
        <w:t>, что затрудняет проезд ритуального транспорта к местам захоронения в осенне-зимний период;</w:t>
      </w:r>
    </w:p>
    <w:p w:rsidR="0093734F" w:rsidRDefault="0093734F" w:rsidP="00073E51">
      <w:pPr>
        <w:spacing w:after="0"/>
        <w:ind w:left="-567" w:firstLine="425"/>
        <w:jc w:val="both"/>
        <w:rPr>
          <w:rFonts w:ascii="Times New Roman" w:hAnsi="Times New Roman" w:cs="Times New Roman"/>
          <w:sz w:val="28"/>
          <w:szCs w:val="28"/>
        </w:rPr>
      </w:pPr>
      <w:r>
        <w:rPr>
          <w:rFonts w:ascii="Times New Roman" w:hAnsi="Times New Roman" w:cs="Times New Roman"/>
          <w:sz w:val="28"/>
          <w:szCs w:val="28"/>
        </w:rPr>
        <w:t>- отсутствуют контейнерные площадки</w:t>
      </w:r>
      <w:r w:rsidR="00BB22C0">
        <w:rPr>
          <w:rFonts w:ascii="Times New Roman" w:hAnsi="Times New Roman" w:cs="Times New Roman"/>
          <w:sz w:val="28"/>
          <w:szCs w:val="28"/>
        </w:rPr>
        <w:t xml:space="preserve"> для сбора твердо-бытовых отходов</w:t>
      </w:r>
      <w:r>
        <w:rPr>
          <w:rFonts w:ascii="Times New Roman" w:hAnsi="Times New Roman" w:cs="Times New Roman"/>
          <w:sz w:val="28"/>
          <w:szCs w:val="28"/>
        </w:rPr>
        <w:t>;</w:t>
      </w:r>
    </w:p>
    <w:p w:rsidR="00E37302" w:rsidRDefault="0093734F" w:rsidP="00073E51">
      <w:pPr>
        <w:spacing w:after="0"/>
        <w:ind w:left="-567" w:firstLine="425"/>
        <w:jc w:val="both"/>
        <w:rPr>
          <w:rFonts w:ascii="Times New Roman" w:hAnsi="Times New Roman" w:cs="Times New Roman"/>
          <w:sz w:val="28"/>
          <w:szCs w:val="28"/>
        </w:rPr>
      </w:pPr>
      <w:r>
        <w:rPr>
          <w:rFonts w:ascii="Times New Roman" w:hAnsi="Times New Roman" w:cs="Times New Roman"/>
          <w:sz w:val="28"/>
          <w:szCs w:val="28"/>
        </w:rPr>
        <w:t>-</w:t>
      </w:r>
      <w:r w:rsidR="00E37302">
        <w:rPr>
          <w:rFonts w:ascii="Times New Roman" w:hAnsi="Times New Roman" w:cs="Times New Roman"/>
          <w:sz w:val="28"/>
          <w:szCs w:val="28"/>
        </w:rPr>
        <w:t xml:space="preserve"> отсутствует </w:t>
      </w:r>
      <w:r w:rsidR="00BB22C0">
        <w:rPr>
          <w:rFonts w:ascii="Times New Roman" w:hAnsi="Times New Roman" w:cs="Times New Roman"/>
          <w:sz w:val="28"/>
          <w:szCs w:val="28"/>
        </w:rPr>
        <w:t>возможность парковки транспортных средств</w:t>
      </w:r>
      <w:r w:rsidR="00E37302">
        <w:rPr>
          <w:rFonts w:ascii="Times New Roman" w:hAnsi="Times New Roman" w:cs="Times New Roman"/>
          <w:sz w:val="28"/>
          <w:szCs w:val="28"/>
        </w:rPr>
        <w:t>;</w:t>
      </w:r>
    </w:p>
    <w:p w:rsidR="00A96AF2" w:rsidRDefault="00E37302" w:rsidP="00A96AF2">
      <w:pPr>
        <w:ind w:left="-567" w:firstLine="425"/>
        <w:jc w:val="both"/>
        <w:rPr>
          <w:rFonts w:ascii="Times New Roman" w:hAnsi="Times New Roman" w:cs="Times New Roman"/>
          <w:sz w:val="28"/>
          <w:szCs w:val="28"/>
        </w:rPr>
      </w:pPr>
      <w:r>
        <w:rPr>
          <w:rFonts w:ascii="Times New Roman" w:hAnsi="Times New Roman" w:cs="Times New Roman"/>
          <w:sz w:val="28"/>
          <w:szCs w:val="28"/>
        </w:rPr>
        <w:t>- отсутствуют общественные туалеты</w:t>
      </w:r>
      <w:r w:rsidR="008C5CE5">
        <w:rPr>
          <w:rFonts w:ascii="Times New Roman" w:hAnsi="Times New Roman" w:cs="Times New Roman"/>
          <w:sz w:val="28"/>
          <w:szCs w:val="28"/>
        </w:rPr>
        <w:t>, лавочки урны</w:t>
      </w:r>
      <w:r>
        <w:rPr>
          <w:rFonts w:ascii="Times New Roman" w:hAnsi="Times New Roman" w:cs="Times New Roman"/>
          <w:sz w:val="28"/>
          <w:szCs w:val="28"/>
        </w:rPr>
        <w:t>.</w:t>
      </w:r>
      <w:r w:rsidR="00A96AF2">
        <w:rPr>
          <w:rFonts w:ascii="Times New Roman" w:hAnsi="Times New Roman" w:cs="Times New Roman"/>
          <w:sz w:val="28"/>
          <w:szCs w:val="28"/>
        </w:rPr>
        <w:t xml:space="preserve">  </w:t>
      </w:r>
    </w:p>
    <w:p w:rsidR="00A96AF2" w:rsidRDefault="00851E2C" w:rsidP="00BC635C">
      <w:pPr>
        <w:spacing w:after="0" w:line="240" w:lineRule="auto"/>
        <w:ind w:left="-567" w:firstLine="425"/>
        <w:jc w:val="both"/>
        <w:rPr>
          <w:rFonts w:ascii="Times New Roman" w:hAnsi="Times New Roman" w:cs="Times New Roman"/>
          <w:sz w:val="28"/>
          <w:szCs w:val="28"/>
        </w:rPr>
      </w:pPr>
      <w:r>
        <w:rPr>
          <w:rFonts w:ascii="Times New Roman" w:hAnsi="Times New Roman" w:cs="Times New Roman"/>
          <w:b/>
          <w:sz w:val="28"/>
          <w:szCs w:val="28"/>
        </w:rPr>
        <w:lastRenderedPageBreak/>
        <w:t xml:space="preserve">Вывод: </w:t>
      </w:r>
      <w:r>
        <w:rPr>
          <w:rFonts w:ascii="Times New Roman" w:hAnsi="Times New Roman" w:cs="Times New Roman"/>
          <w:sz w:val="28"/>
          <w:szCs w:val="28"/>
        </w:rPr>
        <w:t>Для достижения целей программы «Формирование комфортной городской среды» общественная территория «Кладбище поселка Поныри» требует производства следующих видов работ:</w:t>
      </w:r>
    </w:p>
    <w:p w:rsidR="00851E2C" w:rsidRDefault="00851E2C" w:rsidP="00BC635C">
      <w:pPr>
        <w:spacing w:after="0" w:line="240" w:lineRule="auto"/>
        <w:ind w:left="-567" w:firstLine="425"/>
        <w:jc w:val="both"/>
        <w:rPr>
          <w:rFonts w:ascii="Times New Roman" w:hAnsi="Times New Roman" w:cs="Times New Roman"/>
          <w:sz w:val="28"/>
          <w:szCs w:val="28"/>
        </w:rPr>
      </w:pPr>
      <w:r>
        <w:rPr>
          <w:rFonts w:ascii="Times New Roman" w:hAnsi="Times New Roman" w:cs="Times New Roman"/>
          <w:b/>
          <w:sz w:val="28"/>
          <w:szCs w:val="28"/>
        </w:rPr>
        <w:t>-</w:t>
      </w:r>
      <w:r>
        <w:rPr>
          <w:rFonts w:ascii="Times New Roman" w:hAnsi="Times New Roman" w:cs="Times New Roman"/>
          <w:sz w:val="28"/>
          <w:szCs w:val="28"/>
        </w:rPr>
        <w:t xml:space="preserve"> ра</w:t>
      </w:r>
      <w:r w:rsidR="002B1447">
        <w:rPr>
          <w:rFonts w:ascii="Times New Roman" w:hAnsi="Times New Roman" w:cs="Times New Roman"/>
          <w:sz w:val="28"/>
          <w:szCs w:val="28"/>
        </w:rPr>
        <w:t>сширение существующей дороги по территории кладбища до 4 м</w:t>
      </w:r>
      <w:r>
        <w:rPr>
          <w:rFonts w:ascii="Times New Roman" w:hAnsi="Times New Roman" w:cs="Times New Roman"/>
          <w:sz w:val="28"/>
          <w:szCs w:val="28"/>
        </w:rPr>
        <w:t>;</w:t>
      </w:r>
    </w:p>
    <w:p w:rsidR="00851E2C" w:rsidRDefault="00851E2C" w:rsidP="00BC635C">
      <w:pPr>
        <w:spacing w:after="0" w:line="240" w:lineRule="auto"/>
        <w:ind w:left="-567" w:firstLine="425"/>
        <w:jc w:val="both"/>
        <w:rPr>
          <w:rFonts w:ascii="Times New Roman" w:hAnsi="Times New Roman" w:cs="Times New Roman"/>
          <w:sz w:val="28"/>
          <w:szCs w:val="28"/>
        </w:rPr>
      </w:pPr>
      <w:r>
        <w:rPr>
          <w:rFonts w:ascii="Times New Roman" w:hAnsi="Times New Roman" w:cs="Times New Roman"/>
          <w:b/>
          <w:sz w:val="28"/>
          <w:szCs w:val="28"/>
        </w:rPr>
        <w:t>-</w:t>
      </w:r>
      <w:r>
        <w:rPr>
          <w:rFonts w:ascii="Times New Roman" w:hAnsi="Times New Roman" w:cs="Times New Roman"/>
          <w:sz w:val="28"/>
          <w:szCs w:val="28"/>
        </w:rPr>
        <w:t xml:space="preserve"> </w:t>
      </w:r>
      <w:r w:rsidR="002B1447">
        <w:rPr>
          <w:rFonts w:ascii="Times New Roman" w:hAnsi="Times New Roman" w:cs="Times New Roman"/>
          <w:sz w:val="28"/>
          <w:szCs w:val="28"/>
        </w:rPr>
        <w:t xml:space="preserve">производство </w:t>
      </w:r>
      <w:r>
        <w:rPr>
          <w:rFonts w:ascii="Times New Roman" w:hAnsi="Times New Roman" w:cs="Times New Roman"/>
          <w:sz w:val="28"/>
          <w:szCs w:val="28"/>
        </w:rPr>
        <w:t>спил</w:t>
      </w:r>
      <w:r w:rsidR="002B1447">
        <w:rPr>
          <w:rFonts w:ascii="Times New Roman" w:hAnsi="Times New Roman" w:cs="Times New Roman"/>
          <w:sz w:val="28"/>
          <w:szCs w:val="28"/>
        </w:rPr>
        <w:t>а</w:t>
      </w:r>
      <w:r>
        <w:rPr>
          <w:rFonts w:ascii="Times New Roman" w:hAnsi="Times New Roman" w:cs="Times New Roman"/>
          <w:sz w:val="28"/>
          <w:szCs w:val="28"/>
        </w:rPr>
        <w:t xml:space="preserve"> высокорослых деревьев и сухостоя;</w:t>
      </w:r>
    </w:p>
    <w:p w:rsidR="00851E2C" w:rsidRDefault="00851E2C" w:rsidP="00BC635C">
      <w:pPr>
        <w:spacing w:after="0" w:line="240" w:lineRule="auto"/>
        <w:ind w:left="-567" w:firstLine="425"/>
        <w:jc w:val="both"/>
        <w:rPr>
          <w:rFonts w:ascii="Times New Roman" w:hAnsi="Times New Roman" w:cs="Times New Roman"/>
          <w:sz w:val="28"/>
          <w:szCs w:val="28"/>
        </w:rPr>
      </w:pPr>
      <w:r>
        <w:rPr>
          <w:rFonts w:ascii="Times New Roman" w:hAnsi="Times New Roman" w:cs="Times New Roman"/>
          <w:b/>
          <w:sz w:val="28"/>
          <w:szCs w:val="28"/>
        </w:rPr>
        <w:t>-</w:t>
      </w:r>
      <w:r>
        <w:rPr>
          <w:rFonts w:ascii="Times New Roman" w:hAnsi="Times New Roman" w:cs="Times New Roman"/>
          <w:sz w:val="28"/>
          <w:szCs w:val="28"/>
        </w:rPr>
        <w:t xml:space="preserve"> </w:t>
      </w:r>
      <w:r w:rsidR="002B1447">
        <w:rPr>
          <w:rFonts w:ascii="Times New Roman" w:hAnsi="Times New Roman" w:cs="Times New Roman"/>
          <w:sz w:val="28"/>
          <w:szCs w:val="28"/>
        </w:rPr>
        <w:t xml:space="preserve">производство </w:t>
      </w:r>
      <w:r>
        <w:rPr>
          <w:rFonts w:ascii="Times New Roman" w:hAnsi="Times New Roman" w:cs="Times New Roman"/>
          <w:sz w:val="28"/>
          <w:szCs w:val="28"/>
        </w:rPr>
        <w:t>монтаж</w:t>
      </w:r>
      <w:r w:rsidR="002B1447">
        <w:rPr>
          <w:rFonts w:ascii="Times New Roman" w:hAnsi="Times New Roman" w:cs="Times New Roman"/>
          <w:sz w:val="28"/>
          <w:szCs w:val="28"/>
        </w:rPr>
        <w:t>а</w:t>
      </w:r>
      <w:r>
        <w:rPr>
          <w:rFonts w:ascii="Times New Roman" w:hAnsi="Times New Roman" w:cs="Times New Roman"/>
          <w:sz w:val="28"/>
          <w:szCs w:val="28"/>
        </w:rPr>
        <w:t xml:space="preserve"> ограждения с южной и восточной стороны кладбища;</w:t>
      </w:r>
    </w:p>
    <w:p w:rsidR="00851E2C" w:rsidRDefault="00851E2C" w:rsidP="00BC635C">
      <w:pPr>
        <w:spacing w:after="0" w:line="240" w:lineRule="auto"/>
        <w:ind w:left="-567" w:firstLine="425"/>
        <w:jc w:val="both"/>
        <w:rPr>
          <w:rFonts w:ascii="Times New Roman" w:hAnsi="Times New Roman" w:cs="Times New Roman"/>
          <w:sz w:val="28"/>
          <w:szCs w:val="28"/>
        </w:rPr>
      </w:pPr>
      <w:r>
        <w:rPr>
          <w:rFonts w:ascii="Times New Roman" w:hAnsi="Times New Roman" w:cs="Times New Roman"/>
          <w:b/>
          <w:sz w:val="28"/>
          <w:szCs w:val="28"/>
        </w:rPr>
        <w:t>-</w:t>
      </w:r>
      <w:r>
        <w:rPr>
          <w:rFonts w:ascii="Times New Roman" w:hAnsi="Times New Roman" w:cs="Times New Roman"/>
          <w:sz w:val="28"/>
          <w:szCs w:val="28"/>
        </w:rPr>
        <w:t xml:space="preserve"> строительство съездов к существующим 5 проездам вдоль кладбища, а также подсыпка щебнем </w:t>
      </w:r>
      <w:r w:rsidR="002B1447">
        <w:rPr>
          <w:rFonts w:ascii="Times New Roman" w:hAnsi="Times New Roman" w:cs="Times New Roman"/>
          <w:sz w:val="28"/>
          <w:szCs w:val="28"/>
        </w:rPr>
        <w:t xml:space="preserve">части </w:t>
      </w:r>
      <w:r>
        <w:rPr>
          <w:rFonts w:ascii="Times New Roman" w:hAnsi="Times New Roman" w:cs="Times New Roman"/>
          <w:sz w:val="28"/>
          <w:szCs w:val="28"/>
        </w:rPr>
        <w:t>самих проездов;</w:t>
      </w:r>
    </w:p>
    <w:p w:rsidR="00851E2C" w:rsidRDefault="00851E2C" w:rsidP="00BC635C">
      <w:pPr>
        <w:spacing w:after="0" w:line="240" w:lineRule="auto"/>
        <w:ind w:left="-567" w:firstLine="425"/>
        <w:jc w:val="both"/>
        <w:rPr>
          <w:rFonts w:ascii="Times New Roman" w:hAnsi="Times New Roman" w:cs="Times New Roman"/>
          <w:sz w:val="28"/>
          <w:szCs w:val="28"/>
        </w:rPr>
      </w:pPr>
      <w:r>
        <w:rPr>
          <w:rFonts w:ascii="Times New Roman" w:hAnsi="Times New Roman" w:cs="Times New Roman"/>
          <w:b/>
          <w:sz w:val="28"/>
          <w:szCs w:val="28"/>
        </w:rPr>
        <w:t>-</w:t>
      </w:r>
      <w:r w:rsidR="006B62DB">
        <w:rPr>
          <w:rFonts w:ascii="Times New Roman" w:hAnsi="Times New Roman" w:cs="Times New Roman"/>
          <w:b/>
          <w:sz w:val="28"/>
          <w:szCs w:val="28"/>
        </w:rPr>
        <w:t xml:space="preserve"> </w:t>
      </w:r>
      <w:r w:rsidR="006B62DB">
        <w:rPr>
          <w:rFonts w:ascii="Times New Roman" w:hAnsi="Times New Roman" w:cs="Times New Roman"/>
          <w:sz w:val="28"/>
          <w:szCs w:val="28"/>
        </w:rPr>
        <w:t>установка контейнерных площадок;</w:t>
      </w:r>
    </w:p>
    <w:p w:rsidR="006B62DB" w:rsidRDefault="006B62DB" w:rsidP="00BC635C">
      <w:pPr>
        <w:spacing w:after="0" w:line="240" w:lineRule="auto"/>
        <w:ind w:left="-567" w:firstLine="425"/>
        <w:jc w:val="both"/>
        <w:rPr>
          <w:rFonts w:ascii="Times New Roman" w:hAnsi="Times New Roman" w:cs="Times New Roman"/>
          <w:sz w:val="28"/>
          <w:szCs w:val="28"/>
        </w:rPr>
      </w:pPr>
      <w:r>
        <w:rPr>
          <w:rFonts w:ascii="Times New Roman" w:hAnsi="Times New Roman" w:cs="Times New Roman"/>
          <w:b/>
          <w:sz w:val="28"/>
          <w:szCs w:val="28"/>
        </w:rPr>
        <w:t>-</w:t>
      </w:r>
      <w:r>
        <w:rPr>
          <w:rFonts w:ascii="Times New Roman" w:hAnsi="Times New Roman" w:cs="Times New Roman"/>
          <w:sz w:val="28"/>
          <w:szCs w:val="28"/>
        </w:rPr>
        <w:t xml:space="preserve"> с</w:t>
      </w:r>
      <w:r w:rsidR="00783A64">
        <w:rPr>
          <w:rFonts w:ascii="Times New Roman" w:hAnsi="Times New Roman" w:cs="Times New Roman"/>
          <w:sz w:val="28"/>
          <w:szCs w:val="28"/>
        </w:rPr>
        <w:t>троительство парковочной площадки</w:t>
      </w:r>
      <w:r>
        <w:rPr>
          <w:rFonts w:ascii="Times New Roman" w:hAnsi="Times New Roman" w:cs="Times New Roman"/>
          <w:sz w:val="28"/>
          <w:szCs w:val="28"/>
        </w:rPr>
        <w:t>;</w:t>
      </w:r>
    </w:p>
    <w:p w:rsidR="00783A64" w:rsidRPr="006B62DB" w:rsidRDefault="00783A64" w:rsidP="00BC635C">
      <w:pPr>
        <w:spacing w:after="0" w:line="240" w:lineRule="auto"/>
        <w:ind w:left="-567" w:firstLine="425"/>
        <w:jc w:val="both"/>
        <w:rPr>
          <w:rFonts w:ascii="Times New Roman" w:hAnsi="Times New Roman" w:cs="Times New Roman"/>
          <w:sz w:val="28"/>
          <w:szCs w:val="28"/>
        </w:rPr>
      </w:pPr>
      <w:r>
        <w:rPr>
          <w:rFonts w:ascii="Times New Roman" w:hAnsi="Times New Roman" w:cs="Times New Roman"/>
          <w:b/>
          <w:sz w:val="28"/>
          <w:szCs w:val="28"/>
        </w:rPr>
        <w:t>-</w:t>
      </w:r>
      <w:r>
        <w:rPr>
          <w:rFonts w:ascii="Times New Roman" w:hAnsi="Times New Roman" w:cs="Times New Roman"/>
          <w:sz w:val="28"/>
          <w:szCs w:val="28"/>
        </w:rPr>
        <w:t xml:space="preserve"> строительство общественного туалета.</w:t>
      </w:r>
    </w:p>
    <w:p w:rsidR="008477FE" w:rsidRDefault="001D525D" w:rsidP="00F571B9">
      <w:pPr>
        <w:spacing w:after="0" w:line="240" w:lineRule="auto"/>
        <w:ind w:left="-567" w:firstLine="425"/>
        <w:jc w:val="both"/>
        <w:rPr>
          <w:rFonts w:ascii="Times New Roman" w:hAnsi="Times New Roman" w:cs="Times New Roman"/>
          <w:sz w:val="28"/>
          <w:szCs w:val="28"/>
        </w:rPr>
      </w:pPr>
      <w:r>
        <w:rPr>
          <w:rFonts w:ascii="Times New Roman" w:hAnsi="Times New Roman" w:cs="Times New Roman"/>
          <w:sz w:val="28"/>
          <w:szCs w:val="28"/>
        </w:rPr>
        <w:t>Территория благоустройства, располо</w:t>
      </w:r>
      <w:r w:rsidR="008477FE">
        <w:rPr>
          <w:rFonts w:ascii="Times New Roman" w:hAnsi="Times New Roman" w:cs="Times New Roman"/>
          <w:sz w:val="28"/>
          <w:szCs w:val="28"/>
        </w:rPr>
        <w:t>жена на двух земельных участках</w:t>
      </w:r>
      <w:r>
        <w:rPr>
          <w:rFonts w:ascii="Times New Roman" w:hAnsi="Times New Roman" w:cs="Times New Roman"/>
          <w:sz w:val="28"/>
          <w:szCs w:val="28"/>
        </w:rPr>
        <w:t xml:space="preserve"> с кадастровым</w:t>
      </w:r>
      <w:r w:rsidR="008477FE">
        <w:rPr>
          <w:rFonts w:ascii="Times New Roman" w:hAnsi="Times New Roman" w:cs="Times New Roman"/>
          <w:sz w:val="28"/>
          <w:szCs w:val="28"/>
        </w:rPr>
        <w:t>и номера</w:t>
      </w:r>
      <w:r>
        <w:rPr>
          <w:rFonts w:ascii="Times New Roman" w:hAnsi="Times New Roman" w:cs="Times New Roman"/>
          <w:sz w:val="28"/>
          <w:szCs w:val="28"/>
        </w:rPr>
        <w:t>м</w:t>
      </w:r>
      <w:r w:rsidR="008477FE">
        <w:rPr>
          <w:rFonts w:ascii="Times New Roman" w:hAnsi="Times New Roman" w:cs="Times New Roman"/>
          <w:sz w:val="28"/>
          <w:szCs w:val="28"/>
        </w:rPr>
        <w:t>и:</w:t>
      </w:r>
    </w:p>
    <w:p w:rsidR="001D525D" w:rsidRDefault="008477FE" w:rsidP="00B431FE">
      <w:pPr>
        <w:spacing w:after="0"/>
        <w:ind w:left="-567" w:firstLine="425"/>
        <w:jc w:val="both"/>
        <w:rPr>
          <w:rFonts w:ascii="Times New Roman" w:hAnsi="Times New Roman" w:cs="Times New Roman"/>
          <w:sz w:val="28"/>
          <w:szCs w:val="28"/>
        </w:rPr>
      </w:pPr>
      <w:r>
        <w:rPr>
          <w:rFonts w:ascii="Times New Roman" w:hAnsi="Times New Roman" w:cs="Times New Roman"/>
          <w:sz w:val="28"/>
          <w:szCs w:val="28"/>
        </w:rPr>
        <w:t>-</w:t>
      </w:r>
      <w:r w:rsidR="001D525D">
        <w:rPr>
          <w:rFonts w:ascii="Times New Roman" w:hAnsi="Times New Roman" w:cs="Times New Roman"/>
          <w:sz w:val="28"/>
          <w:szCs w:val="28"/>
        </w:rPr>
        <w:t xml:space="preserve"> 46:18:010101</w:t>
      </w:r>
      <w:r>
        <w:rPr>
          <w:rFonts w:ascii="Times New Roman" w:hAnsi="Times New Roman" w:cs="Times New Roman"/>
          <w:sz w:val="28"/>
          <w:szCs w:val="28"/>
        </w:rPr>
        <w:t>:1256;</w:t>
      </w:r>
    </w:p>
    <w:p w:rsidR="008477FE" w:rsidRDefault="008477FE" w:rsidP="006D2393">
      <w:pPr>
        <w:spacing w:after="0"/>
        <w:ind w:left="-567" w:firstLine="425"/>
        <w:jc w:val="both"/>
        <w:rPr>
          <w:rFonts w:ascii="Times New Roman" w:hAnsi="Times New Roman" w:cs="Times New Roman"/>
          <w:sz w:val="28"/>
          <w:szCs w:val="28"/>
        </w:rPr>
      </w:pPr>
      <w:r>
        <w:rPr>
          <w:rFonts w:ascii="Times New Roman" w:hAnsi="Times New Roman" w:cs="Times New Roman"/>
          <w:sz w:val="28"/>
          <w:szCs w:val="28"/>
        </w:rPr>
        <w:t>- 46:18:010101:3638.</w:t>
      </w:r>
    </w:p>
    <w:p w:rsidR="00ED1842" w:rsidRDefault="00B431FE" w:rsidP="00A96AF2">
      <w:pPr>
        <w:spacing w:after="0"/>
        <w:ind w:left="-567" w:firstLine="425"/>
        <w:jc w:val="both"/>
        <w:rPr>
          <w:rFonts w:ascii="Times New Roman" w:hAnsi="Times New Roman" w:cs="Times New Roman"/>
          <w:sz w:val="28"/>
          <w:szCs w:val="28"/>
        </w:rPr>
      </w:pPr>
      <w:r>
        <w:rPr>
          <w:rFonts w:ascii="Times New Roman" w:hAnsi="Times New Roman" w:cs="Times New Roman"/>
          <w:sz w:val="28"/>
          <w:szCs w:val="28"/>
        </w:rPr>
        <w:t>Оба земельных участка находятся в собственности муниципального образования «поселок Поныри» Поныровского района Курской области.</w:t>
      </w:r>
      <w:r w:rsidR="008456BD">
        <w:rPr>
          <w:rFonts w:ascii="Times New Roman" w:hAnsi="Times New Roman" w:cs="Times New Roman"/>
          <w:sz w:val="28"/>
          <w:szCs w:val="28"/>
        </w:rPr>
        <w:t xml:space="preserve"> Общая территория кладбища 7 га.</w:t>
      </w:r>
    </w:p>
    <w:p w:rsidR="005532E2" w:rsidRDefault="005532E2" w:rsidP="005532E2">
      <w:pPr>
        <w:spacing w:after="0"/>
        <w:ind w:left="-567" w:firstLine="425"/>
        <w:jc w:val="both"/>
        <w:rPr>
          <w:rFonts w:ascii="Times New Roman" w:hAnsi="Times New Roman" w:cs="Times New Roman"/>
          <w:sz w:val="28"/>
          <w:szCs w:val="28"/>
        </w:rPr>
      </w:pPr>
    </w:p>
    <w:p w:rsidR="005532E2" w:rsidRDefault="005532E2" w:rsidP="005532E2">
      <w:pPr>
        <w:spacing w:after="0"/>
        <w:ind w:left="-567" w:firstLine="425"/>
        <w:jc w:val="both"/>
        <w:rPr>
          <w:rFonts w:ascii="Times New Roman" w:hAnsi="Times New Roman" w:cs="Times New Roman"/>
          <w:sz w:val="28"/>
          <w:szCs w:val="28"/>
        </w:rPr>
      </w:pPr>
      <w:r>
        <w:rPr>
          <w:rFonts w:ascii="Times New Roman" w:hAnsi="Times New Roman" w:cs="Times New Roman"/>
          <w:sz w:val="28"/>
          <w:szCs w:val="28"/>
        </w:rPr>
        <w:t>Рис. 1 Общий вид территории благоустройства.</w:t>
      </w:r>
    </w:p>
    <w:p w:rsidR="00C758F9" w:rsidRPr="00884249" w:rsidRDefault="00B431FE" w:rsidP="00884249">
      <w:pPr>
        <w:ind w:left="-567" w:firstLine="425"/>
        <w:jc w:val="both"/>
        <w:rPr>
          <w:rFonts w:ascii="Times New Roman" w:hAnsi="Times New Roman" w:cs="Times New Roman"/>
          <w:sz w:val="28"/>
          <w:szCs w:val="28"/>
        </w:rPr>
      </w:pPr>
      <w:r>
        <w:rPr>
          <w:rFonts w:ascii="Times New Roman" w:hAnsi="Times New Roman" w:cs="Times New Roman"/>
          <w:sz w:val="28"/>
          <w:szCs w:val="28"/>
        </w:rPr>
        <w:t xml:space="preserve"> </w:t>
      </w:r>
    </w:p>
    <w:p w:rsidR="00E8631D" w:rsidRDefault="00E8631D" w:rsidP="00D32BD7">
      <w:pPr>
        <w:spacing w:after="0"/>
        <w:ind w:left="-567" w:firstLine="425"/>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5924550" cy="4172755"/>
            <wp:effectExtent l="19050" t="0" r="0" b="0"/>
            <wp:docPr id="2" name="Рисунок 1" descr="C:\Users\Пользователь\Desktop\Голиков\КЛАДБИЩЕ\ИЗО\Планируемая территория производства работ.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Пользователь\Desktop\Голиков\КЛАДБИЩЕ\ИЗО\Планируемая территория производства работ.bmp"/>
                    <pic:cNvPicPr>
                      <a:picLocks noChangeAspect="1" noChangeArrowheads="1"/>
                    </pic:cNvPicPr>
                  </pic:nvPicPr>
                  <pic:blipFill>
                    <a:blip r:embed="rId7" cstate="print"/>
                    <a:srcRect/>
                    <a:stretch>
                      <a:fillRect/>
                    </a:stretch>
                  </pic:blipFill>
                  <pic:spPr bwMode="auto">
                    <a:xfrm>
                      <a:off x="0" y="0"/>
                      <a:ext cx="5926945" cy="4174442"/>
                    </a:xfrm>
                    <a:prstGeom prst="rect">
                      <a:avLst/>
                    </a:prstGeom>
                    <a:noFill/>
                    <a:ln w="9525">
                      <a:noFill/>
                      <a:miter lim="800000"/>
                      <a:headEnd/>
                      <a:tailEnd/>
                    </a:ln>
                  </pic:spPr>
                </pic:pic>
              </a:graphicData>
            </a:graphic>
          </wp:inline>
        </w:drawing>
      </w:r>
    </w:p>
    <w:p w:rsidR="00E8631D" w:rsidRDefault="00E8631D" w:rsidP="00E8631D">
      <w:pPr>
        <w:spacing w:after="0"/>
        <w:jc w:val="both"/>
        <w:rPr>
          <w:rFonts w:ascii="Times New Roman" w:hAnsi="Times New Roman" w:cs="Times New Roman"/>
          <w:sz w:val="28"/>
          <w:szCs w:val="28"/>
        </w:rPr>
      </w:pPr>
    </w:p>
    <w:p w:rsidR="00E8631D" w:rsidRDefault="00E8631D" w:rsidP="00E8631D">
      <w:pPr>
        <w:ind w:left="-567" w:firstLine="425"/>
        <w:jc w:val="center"/>
        <w:rPr>
          <w:rFonts w:ascii="Times New Roman" w:hAnsi="Times New Roman" w:cs="Times New Roman"/>
          <w:b/>
          <w:sz w:val="28"/>
          <w:szCs w:val="28"/>
        </w:rPr>
      </w:pPr>
      <w:r>
        <w:rPr>
          <w:rFonts w:ascii="Times New Roman" w:hAnsi="Times New Roman" w:cs="Times New Roman"/>
          <w:b/>
          <w:sz w:val="28"/>
          <w:szCs w:val="28"/>
        </w:rPr>
        <w:lastRenderedPageBreak/>
        <w:t>Современное состояние территории</w:t>
      </w:r>
    </w:p>
    <w:p w:rsidR="00E8631D" w:rsidRDefault="00E8631D" w:rsidP="00E8631D">
      <w:pPr>
        <w:spacing w:after="0"/>
        <w:ind w:left="-567" w:firstLine="425"/>
        <w:jc w:val="both"/>
        <w:rPr>
          <w:rFonts w:ascii="Times New Roman" w:hAnsi="Times New Roman" w:cs="Times New Roman"/>
          <w:sz w:val="28"/>
          <w:szCs w:val="28"/>
        </w:rPr>
      </w:pPr>
      <w:r>
        <w:rPr>
          <w:rFonts w:ascii="Times New Roman" w:hAnsi="Times New Roman" w:cs="Times New Roman"/>
          <w:sz w:val="28"/>
          <w:szCs w:val="28"/>
        </w:rPr>
        <w:t>На сегодняшний день территория благоустройства имеет неудовлетворительное состояние.</w:t>
      </w:r>
    </w:p>
    <w:p w:rsidR="00E8631D" w:rsidRPr="00C41B06" w:rsidRDefault="00E8631D" w:rsidP="00E8631D">
      <w:pPr>
        <w:spacing w:after="0"/>
        <w:ind w:left="-567" w:firstLine="425"/>
        <w:jc w:val="both"/>
        <w:rPr>
          <w:rFonts w:ascii="Times New Roman" w:hAnsi="Times New Roman" w:cs="Times New Roman"/>
          <w:sz w:val="28"/>
          <w:szCs w:val="28"/>
        </w:rPr>
      </w:pPr>
      <w:r>
        <w:rPr>
          <w:rFonts w:ascii="Times New Roman" w:hAnsi="Times New Roman" w:cs="Times New Roman"/>
          <w:sz w:val="28"/>
          <w:szCs w:val="28"/>
        </w:rPr>
        <w:t xml:space="preserve">    Фото №1</w:t>
      </w:r>
    </w:p>
    <w:p w:rsidR="00D83F50" w:rsidRDefault="007209B0" w:rsidP="005354CB">
      <w:pPr>
        <w:jc w:val="center"/>
        <w:rPr>
          <w:rFonts w:ascii="Times New Roman" w:hAnsi="Times New Roman" w:cs="Times New Roman"/>
          <w:b/>
          <w:sz w:val="28"/>
          <w:szCs w:val="28"/>
        </w:rPr>
      </w:pPr>
      <w:r>
        <w:rPr>
          <w:rFonts w:ascii="Times New Roman" w:hAnsi="Times New Roman" w:cs="Times New Roman"/>
          <w:b/>
          <w:noProof/>
          <w:sz w:val="28"/>
          <w:szCs w:val="28"/>
          <w:lang w:eastAsia="ru-RU"/>
        </w:rPr>
        <w:drawing>
          <wp:inline distT="0" distB="0" distL="0" distR="0">
            <wp:extent cx="5766194" cy="3844344"/>
            <wp:effectExtent l="19050" t="0" r="5956" b="0"/>
            <wp:docPr id="8" name="Рисунок 6" descr="C:\Users\Пользователь\Desktop\Голиков\КЛАДБИЩЕ\Фото\P10101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Пользователь\Desktop\Голиков\КЛАДБИЩЕ\Фото\P1010116.JPG"/>
                    <pic:cNvPicPr>
                      <a:picLocks noChangeAspect="1" noChangeArrowheads="1"/>
                    </pic:cNvPicPr>
                  </pic:nvPicPr>
                  <pic:blipFill>
                    <a:blip r:embed="rId8" cstate="print"/>
                    <a:srcRect/>
                    <a:stretch>
                      <a:fillRect/>
                    </a:stretch>
                  </pic:blipFill>
                  <pic:spPr bwMode="auto">
                    <a:xfrm>
                      <a:off x="0" y="0"/>
                      <a:ext cx="5770956" cy="3847519"/>
                    </a:xfrm>
                    <a:prstGeom prst="rect">
                      <a:avLst/>
                    </a:prstGeom>
                    <a:noFill/>
                    <a:ln w="9525">
                      <a:noFill/>
                      <a:miter lim="800000"/>
                      <a:headEnd/>
                      <a:tailEnd/>
                    </a:ln>
                  </pic:spPr>
                </pic:pic>
              </a:graphicData>
            </a:graphic>
          </wp:inline>
        </w:drawing>
      </w:r>
    </w:p>
    <w:p w:rsidR="00C106F5" w:rsidRPr="00B26936" w:rsidRDefault="00B26936" w:rsidP="00B26936">
      <w:pPr>
        <w:spacing w:after="0"/>
        <w:rPr>
          <w:rFonts w:ascii="Times New Roman" w:hAnsi="Times New Roman" w:cs="Times New Roman"/>
          <w:sz w:val="28"/>
          <w:szCs w:val="28"/>
        </w:rPr>
      </w:pPr>
      <w:r>
        <w:rPr>
          <w:rFonts w:ascii="Times New Roman" w:hAnsi="Times New Roman" w:cs="Times New Roman"/>
          <w:sz w:val="28"/>
          <w:szCs w:val="28"/>
        </w:rPr>
        <w:t>Фото №2</w:t>
      </w:r>
    </w:p>
    <w:p w:rsidR="00D83F50" w:rsidRDefault="007209B0" w:rsidP="003C2C7C">
      <w:pPr>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5837028" cy="3656451"/>
            <wp:effectExtent l="19050" t="0" r="0" b="0"/>
            <wp:docPr id="6" name="Рисунок 4" descr="C:\Users\Пользователь\Desktop\Голиков\КЛАДБИЩЕ\Фото\P10101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Пользователь\Desktop\Голиков\КЛАДБИЩЕ\Фото\P1010110.JPG"/>
                    <pic:cNvPicPr>
                      <a:picLocks noChangeAspect="1" noChangeArrowheads="1"/>
                    </pic:cNvPicPr>
                  </pic:nvPicPr>
                  <pic:blipFill>
                    <a:blip r:embed="rId9" cstate="print"/>
                    <a:srcRect/>
                    <a:stretch>
                      <a:fillRect/>
                    </a:stretch>
                  </pic:blipFill>
                  <pic:spPr bwMode="auto">
                    <a:xfrm>
                      <a:off x="0" y="0"/>
                      <a:ext cx="5838597" cy="3657434"/>
                    </a:xfrm>
                    <a:prstGeom prst="rect">
                      <a:avLst/>
                    </a:prstGeom>
                    <a:noFill/>
                    <a:ln w="9525">
                      <a:noFill/>
                      <a:miter lim="800000"/>
                      <a:headEnd/>
                      <a:tailEnd/>
                    </a:ln>
                  </pic:spPr>
                </pic:pic>
              </a:graphicData>
            </a:graphic>
          </wp:inline>
        </w:drawing>
      </w:r>
    </w:p>
    <w:p w:rsidR="007209B0" w:rsidRDefault="00041921" w:rsidP="00041921">
      <w:pPr>
        <w:spacing w:after="0"/>
        <w:jc w:val="both"/>
        <w:rPr>
          <w:rFonts w:ascii="Times New Roman" w:hAnsi="Times New Roman" w:cs="Times New Roman"/>
          <w:sz w:val="28"/>
          <w:szCs w:val="28"/>
        </w:rPr>
      </w:pPr>
      <w:r>
        <w:rPr>
          <w:rFonts w:ascii="Times New Roman" w:hAnsi="Times New Roman" w:cs="Times New Roman"/>
          <w:sz w:val="28"/>
          <w:szCs w:val="28"/>
        </w:rPr>
        <w:lastRenderedPageBreak/>
        <w:t>Фото №3</w:t>
      </w:r>
    </w:p>
    <w:p w:rsidR="007209B0" w:rsidRDefault="007209B0" w:rsidP="003C2C7C">
      <w:pPr>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5941329" cy="3818586"/>
            <wp:effectExtent l="19050" t="0" r="2271" b="0"/>
            <wp:docPr id="7" name="Рисунок 5" descr="C:\Users\Пользователь\Desktop\Голиков\КЛАДБИЩЕ\Фото\P10101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Пользователь\Desktop\Голиков\КЛАДБИЩЕ\Фото\P1010114.JPG"/>
                    <pic:cNvPicPr>
                      <a:picLocks noChangeAspect="1" noChangeArrowheads="1"/>
                    </pic:cNvPicPr>
                  </pic:nvPicPr>
                  <pic:blipFill>
                    <a:blip r:embed="rId10" cstate="print"/>
                    <a:srcRect/>
                    <a:stretch>
                      <a:fillRect/>
                    </a:stretch>
                  </pic:blipFill>
                  <pic:spPr bwMode="auto">
                    <a:xfrm>
                      <a:off x="0" y="0"/>
                      <a:ext cx="5940425" cy="3818005"/>
                    </a:xfrm>
                    <a:prstGeom prst="rect">
                      <a:avLst/>
                    </a:prstGeom>
                    <a:noFill/>
                    <a:ln w="9525">
                      <a:noFill/>
                      <a:miter lim="800000"/>
                      <a:headEnd/>
                      <a:tailEnd/>
                    </a:ln>
                  </pic:spPr>
                </pic:pic>
              </a:graphicData>
            </a:graphic>
          </wp:inline>
        </w:drawing>
      </w:r>
    </w:p>
    <w:p w:rsidR="007209B0" w:rsidRDefault="00F53360" w:rsidP="003C2C7C">
      <w:pPr>
        <w:jc w:val="both"/>
        <w:rPr>
          <w:rFonts w:ascii="Times New Roman" w:hAnsi="Times New Roman" w:cs="Times New Roman"/>
          <w:sz w:val="28"/>
          <w:szCs w:val="28"/>
        </w:rPr>
      </w:pPr>
      <w:r>
        <w:rPr>
          <w:rFonts w:ascii="Times New Roman" w:hAnsi="Times New Roman" w:cs="Times New Roman"/>
          <w:sz w:val="28"/>
          <w:szCs w:val="28"/>
        </w:rPr>
        <w:t>Фото №4</w:t>
      </w:r>
    </w:p>
    <w:p w:rsidR="007209B0" w:rsidRDefault="007209B0" w:rsidP="003C2C7C">
      <w:pPr>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5940425" cy="4454639"/>
            <wp:effectExtent l="19050" t="0" r="3175" b="0"/>
            <wp:docPr id="9" name="Рисунок 7" descr="C:\Users\Пользователь\Desktop\Голиков\КЛАДБИЩЕ\Фото\P10101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Пользователь\Desktop\Голиков\КЛАДБИЩЕ\Фото\P1010117.JPG"/>
                    <pic:cNvPicPr>
                      <a:picLocks noChangeAspect="1" noChangeArrowheads="1"/>
                    </pic:cNvPicPr>
                  </pic:nvPicPr>
                  <pic:blipFill>
                    <a:blip r:embed="rId11" cstate="print"/>
                    <a:srcRect/>
                    <a:stretch>
                      <a:fillRect/>
                    </a:stretch>
                  </pic:blipFill>
                  <pic:spPr bwMode="auto">
                    <a:xfrm>
                      <a:off x="0" y="0"/>
                      <a:ext cx="5940425" cy="4454639"/>
                    </a:xfrm>
                    <a:prstGeom prst="rect">
                      <a:avLst/>
                    </a:prstGeom>
                    <a:noFill/>
                    <a:ln w="9525">
                      <a:noFill/>
                      <a:miter lim="800000"/>
                      <a:headEnd/>
                      <a:tailEnd/>
                    </a:ln>
                  </pic:spPr>
                </pic:pic>
              </a:graphicData>
            </a:graphic>
          </wp:inline>
        </w:drawing>
      </w:r>
    </w:p>
    <w:p w:rsidR="00EE46FA" w:rsidRDefault="0065698F" w:rsidP="003C2C7C">
      <w:pPr>
        <w:jc w:val="both"/>
        <w:rPr>
          <w:rFonts w:ascii="Times New Roman" w:hAnsi="Times New Roman" w:cs="Times New Roman"/>
          <w:sz w:val="28"/>
          <w:szCs w:val="28"/>
        </w:rPr>
      </w:pPr>
      <w:r>
        <w:rPr>
          <w:rFonts w:ascii="Times New Roman" w:hAnsi="Times New Roman" w:cs="Times New Roman"/>
          <w:sz w:val="28"/>
          <w:szCs w:val="28"/>
        </w:rPr>
        <w:lastRenderedPageBreak/>
        <w:t>Фото №5</w:t>
      </w:r>
    </w:p>
    <w:p w:rsidR="00EE46FA" w:rsidRDefault="00EE46FA" w:rsidP="003C2C7C">
      <w:pPr>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5940693" cy="3818586"/>
            <wp:effectExtent l="19050" t="0" r="2907" b="0"/>
            <wp:docPr id="10" name="Рисунок 8" descr="C:\Users\Пользователь\Desktop\Голиков\КЛАДБИЩЕ\Фото\P10101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Пользователь\Desktop\Голиков\КЛАДБИЩЕ\Фото\P1010118.JPG"/>
                    <pic:cNvPicPr>
                      <a:picLocks noChangeAspect="1" noChangeArrowheads="1"/>
                    </pic:cNvPicPr>
                  </pic:nvPicPr>
                  <pic:blipFill>
                    <a:blip r:embed="rId12" cstate="print"/>
                    <a:srcRect/>
                    <a:stretch>
                      <a:fillRect/>
                    </a:stretch>
                  </pic:blipFill>
                  <pic:spPr bwMode="auto">
                    <a:xfrm>
                      <a:off x="0" y="0"/>
                      <a:ext cx="5940425" cy="3818414"/>
                    </a:xfrm>
                    <a:prstGeom prst="rect">
                      <a:avLst/>
                    </a:prstGeom>
                    <a:noFill/>
                    <a:ln w="9525">
                      <a:noFill/>
                      <a:miter lim="800000"/>
                      <a:headEnd/>
                      <a:tailEnd/>
                    </a:ln>
                  </pic:spPr>
                </pic:pic>
              </a:graphicData>
            </a:graphic>
          </wp:inline>
        </w:drawing>
      </w:r>
    </w:p>
    <w:p w:rsidR="00C106F5" w:rsidRDefault="00D526BB" w:rsidP="003C2C7C">
      <w:pPr>
        <w:jc w:val="both"/>
        <w:rPr>
          <w:rFonts w:ascii="Times New Roman" w:hAnsi="Times New Roman" w:cs="Times New Roman"/>
          <w:sz w:val="28"/>
          <w:szCs w:val="28"/>
        </w:rPr>
      </w:pPr>
      <w:r>
        <w:rPr>
          <w:rFonts w:ascii="Times New Roman" w:hAnsi="Times New Roman" w:cs="Times New Roman"/>
          <w:sz w:val="28"/>
          <w:szCs w:val="28"/>
        </w:rPr>
        <w:t>Фото №6</w:t>
      </w:r>
    </w:p>
    <w:p w:rsidR="00EE46FA" w:rsidRDefault="00EE46FA" w:rsidP="003C2C7C">
      <w:pPr>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5940425" cy="4454639"/>
            <wp:effectExtent l="19050" t="0" r="3175" b="0"/>
            <wp:docPr id="11" name="Рисунок 9" descr="C:\Users\Пользователь\Desktop\Голиков\КЛАДБИЩЕ\Фото\P10101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Пользователь\Desktop\Голиков\КЛАДБИЩЕ\Фото\P1010119.JPG"/>
                    <pic:cNvPicPr>
                      <a:picLocks noChangeAspect="1" noChangeArrowheads="1"/>
                    </pic:cNvPicPr>
                  </pic:nvPicPr>
                  <pic:blipFill>
                    <a:blip r:embed="rId13" cstate="print"/>
                    <a:srcRect/>
                    <a:stretch>
                      <a:fillRect/>
                    </a:stretch>
                  </pic:blipFill>
                  <pic:spPr bwMode="auto">
                    <a:xfrm>
                      <a:off x="0" y="0"/>
                      <a:ext cx="5940425" cy="4454639"/>
                    </a:xfrm>
                    <a:prstGeom prst="rect">
                      <a:avLst/>
                    </a:prstGeom>
                    <a:noFill/>
                    <a:ln w="9525">
                      <a:noFill/>
                      <a:miter lim="800000"/>
                      <a:headEnd/>
                      <a:tailEnd/>
                    </a:ln>
                  </pic:spPr>
                </pic:pic>
              </a:graphicData>
            </a:graphic>
          </wp:inline>
        </w:drawing>
      </w:r>
    </w:p>
    <w:p w:rsidR="00C351AF" w:rsidRDefault="001337B5" w:rsidP="003C2C7C">
      <w:pPr>
        <w:jc w:val="both"/>
        <w:rPr>
          <w:rFonts w:ascii="Times New Roman" w:hAnsi="Times New Roman" w:cs="Times New Roman"/>
          <w:sz w:val="28"/>
          <w:szCs w:val="28"/>
        </w:rPr>
      </w:pPr>
      <w:r>
        <w:rPr>
          <w:rFonts w:ascii="Times New Roman" w:hAnsi="Times New Roman" w:cs="Times New Roman"/>
          <w:sz w:val="28"/>
          <w:szCs w:val="28"/>
        </w:rPr>
        <w:lastRenderedPageBreak/>
        <w:t>Фото№7</w:t>
      </w:r>
    </w:p>
    <w:p w:rsidR="00EE46FA" w:rsidRDefault="0012386A" w:rsidP="003C2C7C">
      <w:pPr>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5940694" cy="3831465"/>
            <wp:effectExtent l="19050" t="0" r="2906" b="0"/>
            <wp:docPr id="12" name="Рисунок 10" descr="C:\Users\Пользователь\Desktop\Голиков\КЛАДБИЩЕ\Фото\P10101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Пользователь\Desktop\Голиков\КЛАДБИЩЕ\Фото\P1010121.JPG"/>
                    <pic:cNvPicPr>
                      <a:picLocks noChangeAspect="1" noChangeArrowheads="1"/>
                    </pic:cNvPicPr>
                  </pic:nvPicPr>
                  <pic:blipFill>
                    <a:blip r:embed="rId14" cstate="print"/>
                    <a:srcRect/>
                    <a:stretch>
                      <a:fillRect/>
                    </a:stretch>
                  </pic:blipFill>
                  <pic:spPr bwMode="auto">
                    <a:xfrm>
                      <a:off x="0" y="0"/>
                      <a:ext cx="5940425" cy="3831291"/>
                    </a:xfrm>
                    <a:prstGeom prst="rect">
                      <a:avLst/>
                    </a:prstGeom>
                    <a:noFill/>
                    <a:ln w="9525">
                      <a:noFill/>
                      <a:miter lim="800000"/>
                      <a:headEnd/>
                      <a:tailEnd/>
                    </a:ln>
                  </pic:spPr>
                </pic:pic>
              </a:graphicData>
            </a:graphic>
          </wp:inline>
        </w:drawing>
      </w:r>
    </w:p>
    <w:p w:rsidR="0012386A" w:rsidRDefault="00B7459B" w:rsidP="003C2C7C">
      <w:pPr>
        <w:jc w:val="both"/>
        <w:rPr>
          <w:rFonts w:ascii="Times New Roman" w:hAnsi="Times New Roman" w:cs="Times New Roman"/>
          <w:sz w:val="28"/>
          <w:szCs w:val="28"/>
        </w:rPr>
      </w:pPr>
      <w:r>
        <w:rPr>
          <w:rFonts w:ascii="Times New Roman" w:hAnsi="Times New Roman" w:cs="Times New Roman"/>
          <w:sz w:val="28"/>
          <w:szCs w:val="28"/>
        </w:rPr>
        <w:t>Фото №8</w:t>
      </w:r>
    </w:p>
    <w:p w:rsidR="0012386A" w:rsidRDefault="00E7503A" w:rsidP="003C2C7C">
      <w:pPr>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5940425" cy="4454639"/>
            <wp:effectExtent l="19050" t="0" r="3175" b="0"/>
            <wp:docPr id="13" name="Рисунок 11" descr="C:\Users\Пользователь\Desktop\Голиков\КЛАДБИЩЕ\Фото\P10101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Пользователь\Desktop\Голиков\КЛАДБИЩЕ\Фото\P1010122.JPG"/>
                    <pic:cNvPicPr>
                      <a:picLocks noChangeAspect="1" noChangeArrowheads="1"/>
                    </pic:cNvPicPr>
                  </pic:nvPicPr>
                  <pic:blipFill>
                    <a:blip r:embed="rId15" cstate="print"/>
                    <a:srcRect/>
                    <a:stretch>
                      <a:fillRect/>
                    </a:stretch>
                  </pic:blipFill>
                  <pic:spPr bwMode="auto">
                    <a:xfrm>
                      <a:off x="0" y="0"/>
                      <a:ext cx="5940425" cy="4454639"/>
                    </a:xfrm>
                    <a:prstGeom prst="rect">
                      <a:avLst/>
                    </a:prstGeom>
                    <a:noFill/>
                    <a:ln w="9525">
                      <a:noFill/>
                      <a:miter lim="800000"/>
                      <a:headEnd/>
                      <a:tailEnd/>
                    </a:ln>
                  </pic:spPr>
                </pic:pic>
              </a:graphicData>
            </a:graphic>
          </wp:inline>
        </w:drawing>
      </w:r>
    </w:p>
    <w:p w:rsidR="00E7503A" w:rsidRDefault="00B7459B" w:rsidP="003C2C7C">
      <w:pPr>
        <w:jc w:val="both"/>
        <w:rPr>
          <w:rFonts w:ascii="Times New Roman" w:hAnsi="Times New Roman" w:cs="Times New Roman"/>
          <w:sz w:val="28"/>
          <w:szCs w:val="28"/>
        </w:rPr>
      </w:pPr>
      <w:r>
        <w:rPr>
          <w:rFonts w:ascii="Times New Roman" w:hAnsi="Times New Roman" w:cs="Times New Roman"/>
          <w:sz w:val="28"/>
          <w:szCs w:val="28"/>
        </w:rPr>
        <w:lastRenderedPageBreak/>
        <w:t>Фото № 9</w:t>
      </w:r>
    </w:p>
    <w:p w:rsidR="00E7503A" w:rsidRDefault="00FA4D5B" w:rsidP="003C2C7C">
      <w:pPr>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5940694" cy="4076164"/>
            <wp:effectExtent l="19050" t="0" r="2906" b="0"/>
            <wp:docPr id="14" name="Рисунок 12" descr="C:\Users\Пользователь\Desktop\Голиков\КЛАДБИЩЕ\Фото\P10101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Пользователь\Desktop\Голиков\КЛАДБИЩЕ\Фото\P1010123.JPG"/>
                    <pic:cNvPicPr>
                      <a:picLocks noChangeAspect="1" noChangeArrowheads="1"/>
                    </pic:cNvPicPr>
                  </pic:nvPicPr>
                  <pic:blipFill>
                    <a:blip r:embed="rId16" cstate="print"/>
                    <a:srcRect/>
                    <a:stretch>
                      <a:fillRect/>
                    </a:stretch>
                  </pic:blipFill>
                  <pic:spPr bwMode="auto">
                    <a:xfrm>
                      <a:off x="0" y="0"/>
                      <a:ext cx="5940425" cy="4075979"/>
                    </a:xfrm>
                    <a:prstGeom prst="rect">
                      <a:avLst/>
                    </a:prstGeom>
                    <a:noFill/>
                    <a:ln w="9525">
                      <a:noFill/>
                      <a:miter lim="800000"/>
                      <a:headEnd/>
                      <a:tailEnd/>
                    </a:ln>
                  </pic:spPr>
                </pic:pic>
              </a:graphicData>
            </a:graphic>
          </wp:inline>
        </w:drawing>
      </w:r>
    </w:p>
    <w:p w:rsidR="00FA4D5B" w:rsidRDefault="009C29A4" w:rsidP="003C2C7C">
      <w:pPr>
        <w:jc w:val="both"/>
        <w:rPr>
          <w:rFonts w:ascii="Times New Roman" w:hAnsi="Times New Roman" w:cs="Times New Roman"/>
          <w:sz w:val="28"/>
          <w:szCs w:val="28"/>
        </w:rPr>
      </w:pPr>
      <w:r>
        <w:rPr>
          <w:rFonts w:ascii="Times New Roman" w:hAnsi="Times New Roman" w:cs="Times New Roman"/>
          <w:sz w:val="28"/>
          <w:szCs w:val="28"/>
        </w:rPr>
        <w:t>Фото №10</w:t>
      </w:r>
    </w:p>
    <w:p w:rsidR="00FA4D5B" w:rsidRDefault="00443678" w:rsidP="003C2C7C">
      <w:pPr>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5940696" cy="3870102"/>
            <wp:effectExtent l="19050" t="0" r="2904" b="0"/>
            <wp:docPr id="15" name="Рисунок 13" descr="C:\Users\Пользователь\Desktop\Голиков\КЛАДБИЩЕ\Фото\P10101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Пользователь\Desktop\Голиков\КЛАДБИЩЕ\Фото\P1010124.JPG"/>
                    <pic:cNvPicPr>
                      <a:picLocks noChangeAspect="1" noChangeArrowheads="1"/>
                    </pic:cNvPicPr>
                  </pic:nvPicPr>
                  <pic:blipFill>
                    <a:blip r:embed="rId17" cstate="print"/>
                    <a:srcRect/>
                    <a:stretch>
                      <a:fillRect/>
                    </a:stretch>
                  </pic:blipFill>
                  <pic:spPr bwMode="auto">
                    <a:xfrm>
                      <a:off x="0" y="0"/>
                      <a:ext cx="5940425" cy="3869926"/>
                    </a:xfrm>
                    <a:prstGeom prst="rect">
                      <a:avLst/>
                    </a:prstGeom>
                    <a:noFill/>
                    <a:ln w="9525">
                      <a:noFill/>
                      <a:miter lim="800000"/>
                      <a:headEnd/>
                      <a:tailEnd/>
                    </a:ln>
                  </pic:spPr>
                </pic:pic>
              </a:graphicData>
            </a:graphic>
          </wp:inline>
        </w:drawing>
      </w:r>
    </w:p>
    <w:p w:rsidR="00C84F01" w:rsidRDefault="009C29A4" w:rsidP="003C2C7C">
      <w:pPr>
        <w:jc w:val="both"/>
        <w:rPr>
          <w:rFonts w:ascii="Times New Roman" w:hAnsi="Times New Roman" w:cs="Times New Roman"/>
          <w:sz w:val="28"/>
          <w:szCs w:val="28"/>
        </w:rPr>
      </w:pPr>
      <w:r>
        <w:rPr>
          <w:rFonts w:ascii="Times New Roman" w:hAnsi="Times New Roman" w:cs="Times New Roman"/>
          <w:sz w:val="28"/>
          <w:szCs w:val="28"/>
        </w:rPr>
        <w:lastRenderedPageBreak/>
        <w:t>Фото №11</w:t>
      </w:r>
    </w:p>
    <w:p w:rsidR="00C84F01" w:rsidRDefault="00393AA9" w:rsidP="003C2C7C">
      <w:pPr>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5940694" cy="4108361"/>
            <wp:effectExtent l="19050" t="0" r="2906" b="0"/>
            <wp:docPr id="16" name="Рисунок 14" descr="C:\Users\Пользователь\Desktop\Голиков\КЛАДБИЩЕ\Фото\P10101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Пользователь\Desktop\Голиков\КЛАДБИЩЕ\Фото\P1010125.JPG"/>
                    <pic:cNvPicPr>
                      <a:picLocks noChangeAspect="1" noChangeArrowheads="1"/>
                    </pic:cNvPicPr>
                  </pic:nvPicPr>
                  <pic:blipFill>
                    <a:blip r:embed="rId18" cstate="print"/>
                    <a:srcRect/>
                    <a:stretch>
                      <a:fillRect/>
                    </a:stretch>
                  </pic:blipFill>
                  <pic:spPr bwMode="auto">
                    <a:xfrm>
                      <a:off x="0" y="0"/>
                      <a:ext cx="5940425" cy="4108175"/>
                    </a:xfrm>
                    <a:prstGeom prst="rect">
                      <a:avLst/>
                    </a:prstGeom>
                    <a:noFill/>
                    <a:ln w="9525">
                      <a:noFill/>
                      <a:miter lim="800000"/>
                      <a:headEnd/>
                      <a:tailEnd/>
                    </a:ln>
                  </pic:spPr>
                </pic:pic>
              </a:graphicData>
            </a:graphic>
          </wp:inline>
        </w:drawing>
      </w:r>
    </w:p>
    <w:p w:rsidR="00C325B7" w:rsidRDefault="009C29A4" w:rsidP="003C2C7C">
      <w:pPr>
        <w:jc w:val="both"/>
        <w:rPr>
          <w:rFonts w:ascii="Times New Roman" w:hAnsi="Times New Roman" w:cs="Times New Roman"/>
          <w:sz w:val="28"/>
          <w:szCs w:val="28"/>
        </w:rPr>
      </w:pPr>
      <w:r>
        <w:rPr>
          <w:rFonts w:ascii="Times New Roman" w:hAnsi="Times New Roman" w:cs="Times New Roman"/>
          <w:sz w:val="28"/>
          <w:szCs w:val="28"/>
        </w:rPr>
        <w:t>Фото №12</w:t>
      </w:r>
    </w:p>
    <w:p w:rsidR="00085352" w:rsidRPr="00ED38C2" w:rsidRDefault="00AE3AA6" w:rsidP="00ED38C2">
      <w:pPr>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5940694" cy="4153437"/>
            <wp:effectExtent l="19050" t="0" r="2906" b="0"/>
            <wp:docPr id="17" name="Рисунок 15" descr="C:\Users\Пользователь\Desktop\Голиков\КЛАДБИЩЕ\Фото\P10101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Пользователь\Desktop\Голиков\КЛАДБИЩЕ\Фото\P1010126.JPG"/>
                    <pic:cNvPicPr>
                      <a:picLocks noChangeAspect="1" noChangeArrowheads="1"/>
                    </pic:cNvPicPr>
                  </pic:nvPicPr>
                  <pic:blipFill>
                    <a:blip r:embed="rId19" cstate="print"/>
                    <a:srcRect/>
                    <a:stretch>
                      <a:fillRect/>
                    </a:stretch>
                  </pic:blipFill>
                  <pic:spPr bwMode="auto">
                    <a:xfrm>
                      <a:off x="0" y="0"/>
                      <a:ext cx="5940425" cy="4153249"/>
                    </a:xfrm>
                    <a:prstGeom prst="rect">
                      <a:avLst/>
                    </a:prstGeom>
                    <a:noFill/>
                    <a:ln w="9525">
                      <a:noFill/>
                      <a:miter lim="800000"/>
                      <a:headEnd/>
                      <a:tailEnd/>
                    </a:ln>
                  </pic:spPr>
                </pic:pic>
              </a:graphicData>
            </a:graphic>
          </wp:inline>
        </w:drawing>
      </w:r>
    </w:p>
    <w:p w:rsidR="00AE3AA6" w:rsidRDefault="00D46E48" w:rsidP="00D46E48">
      <w:pPr>
        <w:jc w:val="center"/>
        <w:rPr>
          <w:rFonts w:ascii="Times New Roman" w:hAnsi="Times New Roman" w:cs="Times New Roman"/>
          <w:b/>
          <w:sz w:val="28"/>
          <w:szCs w:val="28"/>
        </w:rPr>
      </w:pPr>
      <w:r w:rsidRPr="00D46E48">
        <w:rPr>
          <w:rFonts w:ascii="Times New Roman" w:hAnsi="Times New Roman" w:cs="Times New Roman"/>
          <w:b/>
          <w:sz w:val="28"/>
          <w:szCs w:val="28"/>
        </w:rPr>
        <w:lastRenderedPageBreak/>
        <w:t>Планировочное решение</w:t>
      </w:r>
    </w:p>
    <w:p w:rsidR="00D46E48" w:rsidRDefault="00D46E48" w:rsidP="00275782">
      <w:pPr>
        <w:spacing w:after="0"/>
        <w:ind w:left="-567" w:firstLine="567"/>
        <w:jc w:val="both"/>
        <w:rPr>
          <w:rFonts w:ascii="Times New Roman" w:hAnsi="Times New Roman" w:cs="Times New Roman"/>
          <w:sz w:val="28"/>
          <w:szCs w:val="28"/>
        </w:rPr>
      </w:pPr>
      <w:r>
        <w:rPr>
          <w:rFonts w:ascii="Times New Roman" w:hAnsi="Times New Roman" w:cs="Times New Roman"/>
          <w:sz w:val="28"/>
          <w:szCs w:val="28"/>
        </w:rPr>
        <w:t xml:space="preserve">Планировочное решение разработано </w:t>
      </w:r>
      <w:r w:rsidR="00C47FFA">
        <w:rPr>
          <w:rFonts w:ascii="Times New Roman" w:hAnsi="Times New Roman" w:cs="Times New Roman"/>
          <w:sz w:val="28"/>
          <w:szCs w:val="28"/>
        </w:rPr>
        <w:t>в соответствии с предложениями, поступившими в ходе подготовки, а также в соответствии с техническими, противопожарными, санитарными и нормами безопасности.</w:t>
      </w:r>
    </w:p>
    <w:p w:rsidR="0068089F" w:rsidRDefault="008F5EF8" w:rsidP="00D46E48">
      <w:pPr>
        <w:jc w:val="both"/>
        <w:rPr>
          <w:rFonts w:ascii="Times New Roman" w:hAnsi="Times New Roman" w:cs="Times New Roman"/>
          <w:sz w:val="28"/>
          <w:szCs w:val="28"/>
        </w:rPr>
      </w:pPr>
      <w:r>
        <w:rPr>
          <w:rFonts w:ascii="Times New Roman" w:hAnsi="Times New Roman" w:cs="Times New Roman"/>
          <w:sz w:val="28"/>
          <w:szCs w:val="28"/>
        </w:rPr>
        <w:t xml:space="preserve">  </w:t>
      </w:r>
      <w:r w:rsidR="001E2B85">
        <w:rPr>
          <w:rFonts w:ascii="Times New Roman" w:hAnsi="Times New Roman" w:cs="Times New Roman"/>
          <w:sz w:val="28"/>
          <w:szCs w:val="28"/>
        </w:rPr>
        <w:t>Рис. 2</w:t>
      </w:r>
      <w:r w:rsidR="006D23B1">
        <w:rPr>
          <w:rFonts w:ascii="Times New Roman" w:hAnsi="Times New Roman" w:cs="Times New Roman"/>
          <w:sz w:val="28"/>
          <w:szCs w:val="28"/>
        </w:rPr>
        <w:t xml:space="preserve"> Схема проектируемой реконструкции общественной территории «Кладбище поселок Поныри».</w:t>
      </w:r>
    </w:p>
    <w:p w:rsidR="0068089F" w:rsidRDefault="0068089F" w:rsidP="00D46E48">
      <w:pPr>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5940425" cy="4319218"/>
            <wp:effectExtent l="19050" t="0" r="3175" b="0"/>
            <wp:docPr id="1" name="Рисунок 1" descr="C:\Users\Пользователь\Desktop\Голиков\КЛАДБИЩЕ\ДИЗАЙН-ПРОЕКТ\картинка\дизайн-проект - 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Пользователь\Desktop\Голиков\КЛАДБИЩЕ\ДИЗАЙН-ПРОЕКТ\картинка\дизайн-проект - 3.bmp"/>
                    <pic:cNvPicPr>
                      <a:picLocks noChangeAspect="1" noChangeArrowheads="1"/>
                    </pic:cNvPicPr>
                  </pic:nvPicPr>
                  <pic:blipFill>
                    <a:blip r:embed="rId20" cstate="print"/>
                    <a:srcRect/>
                    <a:stretch>
                      <a:fillRect/>
                    </a:stretch>
                  </pic:blipFill>
                  <pic:spPr bwMode="auto">
                    <a:xfrm>
                      <a:off x="0" y="0"/>
                      <a:ext cx="5940425" cy="4319218"/>
                    </a:xfrm>
                    <a:prstGeom prst="rect">
                      <a:avLst/>
                    </a:prstGeom>
                    <a:noFill/>
                    <a:ln w="9525">
                      <a:noFill/>
                      <a:miter lim="800000"/>
                      <a:headEnd/>
                      <a:tailEnd/>
                    </a:ln>
                  </pic:spPr>
                </pic:pic>
              </a:graphicData>
            </a:graphic>
          </wp:inline>
        </w:drawing>
      </w:r>
    </w:p>
    <w:p w:rsidR="00275782" w:rsidRPr="00275782" w:rsidRDefault="00275782" w:rsidP="00275782">
      <w:pPr>
        <w:ind w:left="-567" w:firstLine="567"/>
        <w:jc w:val="center"/>
        <w:rPr>
          <w:rFonts w:ascii="Times New Roman" w:hAnsi="Times New Roman" w:cs="Times New Roman"/>
          <w:b/>
          <w:sz w:val="28"/>
          <w:szCs w:val="28"/>
        </w:rPr>
      </w:pPr>
      <w:r>
        <w:rPr>
          <w:rFonts w:ascii="Times New Roman" w:hAnsi="Times New Roman" w:cs="Times New Roman"/>
          <w:b/>
          <w:sz w:val="28"/>
          <w:szCs w:val="28"/>
        </w:rPr>
        <w:t>Мероприятия по обеспечению условий жизнедеятельности маломобильных групп населения.</w:t>
      </w:r>
    </w:p>
    <w:p w:rsidR="00275782" w:rsidRDefault="00275782" w:rsidP="00275782">
      <w:pPr>
        <w:ind w:left="-567" w:firstLine="567"/>
        <w:jc w:val="both"/>
        <w:rPr>
          <w:rFonts w:ascii="Times New Roman" w:hAnsi="Times New Roman" w:cs="Times New Roman"/>
          <w:sz w:val="28"/>
          <w:szCs w:val="28"/>
        </w:rPr>
      </w:pPr>
      <w:r>
        <w:rPr>
          <w:rFonts w:ascii="Times New Roman" w:hAnsi="Times New Roman" w:cs="Times New Roman"/>
          <w:sz w:val="28"/>
          <w:szCs w:val="28"/>
        </w:rPr>
        <w:t>В соответствии со СНиП 35-01-2001 проектом необх</w:t>
      </w:r>
      <w:r w:rsidR="00D83B01">
        <w:rPr>
          <w:rFonts w:ascii="Times New Roman" w:hAnsi="Times New Roman" w:cs="Times New Roman"/>
          <w:sz w:val="28"/>
          <w:szCs w:val="28"/>
        </w:rPr>
        <w:t>о</w:t>
      </w:r>
      <w:r>
        <w:rPr>
          <w:rFonts w:ascii="Times New Roman" w:hAnsi="Times New Roman" w:cs="Times New Roman"/>
          <w:sz w:val="28"/>
          <w:szCs w:val="28"/>
        </w:rPr>
        <w:t>димо</w:t>
      </w:r>
      <w:r w:rsidR="00D83B01">
        <w:rPr>
          <w:rFonts w:ascii="Times New Roman" w:hAnsi="Times New Roman" w:cs="Times New Roman"/>
          <w:sz w:val="28"/>
          <w:szCs w:val="28"/>
        </w:rPr>
        <w:t xml:space="preserve"> предусмотреть ряд мероприятий по обеспечению условий жизнед</w:t>
      </w:r>
      <w:r w:rsidR="00216573">
        <w:rPr>
          <w:rFonts w:ascii="Times New Roman" w:hAnsi="Times New Roman" w:cs="Times New Roman"/>
          <w:sz w:val="28"/>
          <w:szCs w:val="28"/>
        </w:rPr>
        <w:t>еятельности маломобильных групп населения. Должны быть предусмотрены типы: проезжей части, площадки для стоянки транспортных средств, общественного туалета, контейнерной площадки, которые могут быть использованы для передвижения и пользования инвалидами на креслах-колясках и престарелыми гражданами.</w:t>
      </w:r>
    </w:p>
    <w:p w:rsidR="00275782" w:rsidRPr="00D46E48" w:rsidRDefault="00275782" w:rsidP="00D46E48">
      <w:pPr>
        <w:jc w:val="both"/>
        <w:rPr>
          <w:rFonts w:ascii="Times New Roman" w:hAnsi="Times New Roman" w:cs="Times New Roman"/>
          <w:sz w:val="28"/>
          <w:szCs w:val="28"/>
        </w:rPr>
      </w:pPr>
    </w:p>
    <w:sectPr w:rsidR="00275782" w:rsidRPr="00D46E48" w:rsidSect="006C0257">
      <w:footerReference w:type="default" r:id="rId21"/>
      <w:pgSz w:w="11906" w:h="16838" w:code="9"/>
      <w:pgMar w:top="1134" w:right="851" w:bottom="1134" w:left="1701" w:header="709" w:footer="709" w:gutter="0"/>
      <w:pgNumType w:start="1"/>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D048E" w:rsidRDefault="00BD048E" w:rsidP="00273CEE">
      <w:pPr>
        <w:spacing w:after="0" w:line="240" w:lineRule="auto"/>
      </w:pPr>
      <w:r>
        <w:separator/>
      </w:r>
    </w:p>
  </w:endnote>
  <w:endnote w:type="continuationSeparator" w:id="0">
    <w:p w:rsidR="00BD048E" w:rsidRDefault="00BD048E" w:rsidP="00273CE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9728972"/>
      <w:docPartObj>
        <w:docPartGallery w:val="Page Numbers (Bottom of Page)"/>
        <w:docPartUnique/>
      </w:docPartObj>
    </w:sdtPr>
    <w:sdtEndPr/>
    <w:sdtContent>
      <w:p w:rsidR="006C0257" w:rsidRDefault="00BD048E">
        <w:pPr>
          <w:pStyle w:val="a7"/>
          <w:jc w:val="right"/>
        </w:pPr>
        <w:r>
          <w:rPr>
            <w:noProof/>
          </w:rPr>
          <w:fldChar w:fldCharType="begin"/>
        </w:r>
        <w:r>
          <w:rPr>
            <w:noProof/>
          </w:rPr>
          <w:instrText xml:space="preserve"> PAGE   \* MERGEFORMAT </w:instrText>
        </w:r>
        <w:r>
          <w:rPr>
            <w:noProof/>
          </w:rPr>
          <w:fldChar w:fldCharType="separate"/>
        </w:r>
        <w:r w:rsidR="007C0C31">
          <w:rPr>
            <w:noProof/>
          </w:rPr>
          <w:t>7</w:t>
        </w:r>
        <w:r>
          <w:rPr>
            <w:noProof/>
          </w:rPr>
          <w:fldChar w:fldCharType="end"/>
        </w:r>
      </w:p>
    </w:sdtContent>
  </w:sdt>
  <w:p w:rsidR="00273CEE" w:rsidRDefault="00273CEE">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D048E" w:rsidRDefault="00BD048E" w:rsidP="00273CEE">
      <w:pPr>
        <w:spacing w:after="0" w:line="240" w:lineRule="auto"/>
      </w:pPr>
      <w:r>
        <w:separator/>
      </w:r>
    </w:p>
  </w:footnote>
  <w:footnote w:type="continuationSeparator" w:id="0">
    <w:p w:rsidR="00BD048E" w:rsidRDefault="00BD048E" w:rsidP="00273CEE">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4708358A"/>
    <w:multiLevelType w:val="hybridMultilevel"/>
    <w:tmpl w:val="47AE6626"/>
    <w:lvl w:ilvl="0" w:tplc="0419000F">
      <w:start w:val="1"/>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num w:numId="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400D34"/>
    <w:rsid w:val="00041921"/>
    <w:rsid w:val="00073E51"/>
    <w:rsid w:val="00075D93"/>
    <w:rsid w:val="00085352"/>
    <w:rsid w:val="000D5686"/>
    <w:rsid w:val="0012386A"/>
    <w:rsid w:val="001337B5"/>
    <w:rsid w:val="00155CE4"/>
    <w:rsid w:val="001A1F2A"/>
    <w:rsid w:val="001A4002"/>
    <w:rsid w:val="001D525D"/>
    <w:rsid w:val="001E2B85"/>
    <w:rsid w:val="001F39D4"/>
    <w:rsid w:val="00216573"/>
    <w:rsid w:val="00256657"/>
    <w:rsid w:val="002649E5"/>
    <w:rsid w:val="00273CEE"/>
    <w:rsid w:val="00275782"/>
    <w:rsid w:val="002B1447"/>
    <w:rsid w:val="00307ED6"/>
    <w:rsid w:val="00311991"/>
    <w:rsid w:val="00370378"/>
    <w:rsid w:val="00393AA9"/>
    <w:rsid w:val="003C2C7C"/>
    <w:rsid w:val="003D57C8"/>
    <w:rsid w:val="003F2E91"/>
    <w:rsid w:val="00400D34"/>
    <w:rsid w:val="00442EEB"/>
    <w:rsid w:val="00443678"/>
    <w:rsid w:val="00453A50"/>
    <w:rsid w:val="004A7D17"/>
    <w:rsid w:val="004D1B97"/>
    <w:rsid w:val="004D605C"/>
    <w:rsid w:val="005354CB"/>
    <w:rsid w:val="0053787D"/>
    <w:rsid w:val="005532E2"/>
    <w:rsid w:val="005654C1"/>
    <w:rsid w:val="00567F00"/>
    <w:rsid w:val="005A225E"/>
    <w:rsid w:val="005A3468"/>
    <w:rsid w:val="005B695A"/>
    <w:rsid w:val="00615A9F"/>
    <w:rsid w:val="0065698F"/>
    <w:rsid w:val="0068089F"/>
    <w:rsid w:val="006A3102"/>
    <w:rsid w:val="006B62DB"/>
    <w:rsid w:val="006C0257"/>
    <w:rsid w:val="006D2393"/>
    <w:rsid w:val="006D23B1"/>
    <w:rsid w:val="007209B0"/>
    <w:rsid w:val="00746821"/>
    <w:rsid w:val="00756A13"/>
    <w:rsid w:val="00767AFD"/>
    <w:rsid w:val="00767D16"/>
    <w:rsid w:val="0077687B"/>
    <w:rsid w:val="00783A64"/>
    <w:rsid w:val="007C0C31"/>
    <w:rsid w:val="007F616B"/>
    <w:rsid w:val="008308F9"/>
    <w:rsid w:val="0084389C"/>
    <w:rsid w:val="00845673"/>
    <w:rsid w:val="008456BD"/>
    <w:rsid w:val="008477FE"/>
    <w:rsid w:val="00851E2C"/>
    <w:rsid w:val="00853647"/>
    <w:rsid w:val="00884249"/>
    <w:rsid w:val="008C5CE5"/>
    <w:rsid w:val="008F51C5"/>
    <w:rsid w:val="008F5EF8"/>
    <w:rsid w:val="008F7A43"/>
    <w:rsid w:val="0093734F"/>
    <w:rsid w:val="00974FF3"/>
    <w:rsid w:val="009954DF"/>
    <w:rsid w:val="009C29A4"/>
    <w:rsid w:val="00A277DF"/>
    <w:rsid w:val="00A96AF2"/>
    <w:rsid w:val="00AE3AA6"/>
    <w:rsid w:val="00AF0500"/>
    <w:rsid w:val="00B055FC"/>
    <w:rsid w:val="00B26936"/>
    <w:rsid w:val="00B431FE"/>
    <w:rsid w:val="00B7459B"/>
    <w:rsid w:val="00BB22C0"/>
    <w:rsid w:val="00BC635C"/>
    <w:rsid w:val="00BD048E"/>
    <w:rsid w:val="00C106F5"/>
    <w:rsid w:val="00C325B7"/>
    <w:rsid w:val="00C351AF"/>
    <w:rsid w:val="00C37596"/>
    <w:rsid w:val="00C41B06"/>
    <w:rsid w:val="00C47FFA"/>
    <w:rsid w:val="00C758F9"/>
    <w:rsid w:val="00C84F01"/>
    <w:rsid w:val="00C93A4E"/>
    <w:rsid w:val="00D32BD7"/>
    <w:rsid w:val="00D46E48"/>
    <w:rsid w:val="00D509CB"/>
    <w:rsid w:val="00D526BB"/>
    <w:rsid w:val="00D83B01"/>
    <w:rsid w:val="00D83F50"/>
    <w:rsid w:val="00E37302"/>
    <w:rsid w:val="00E51366"/>
    <w:rsid w:val="00E7503A"/>
    <w:rsid w:val="00E8631D"/>
    <w:rsid w:val="00ED1842"/>
    <w:rsid w:val="00ED38C2"/>
    <w:rsid w:val="00EE46FA"/>
    <w:rsid w:val="00EF52CD"/>
    <w:rsid w:val="00F32020"/>
    <w:rsid w:val="00F43F90"/>
    <w:rsid w:val="00F53360"/>
    <w:rsid w:val="00F571B9"/>
    <w:rsid w:val="00FA4D5B"/>
    <w:rsid w:val="00FF66A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5B7CEF60-E2A0-4D99-98C4-7F8A0F9A84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F616B"/>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1D525D"/>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1D525D"/>
    <w:rPr>
      <w:rFonts w:ascii="Tahoma" w:hAnsi="Tahoma" w:cs="Tahoma"/>
      <w:sz w:val="16"/>
      <w:szCs w:val="16"/>
    </w:rPr>
  </w:style>
  <w:style w:type="paragraph" w:styleId="a5">
    <w:name w:val="header"/>
    <w:basedOn w:val="a"/>
    <w:link w:val="a6"/>
    <w:uiPriority w:val="99"/>
    <w:semiHidden/>
    <w:unhideWhenUsed/>
    <w:rsid w:val="00273CEE"/>
    <w:pPr>
      <w:tabs>
        <w:tab w:val="center" w:pos="4677"/>
        <w:tab w:val="right" w:pos="9355"/>
      </w:tabs>
      <w:spacing w:after="0" w:line="240" w:lineRule="auto"/>
    </w:pPr>
  </w:style>
  <w:style w:type="character" w:customStyle="1" w:styleId="a6">
    <w:name w:val="Верхний колонтитул Знак"/>
    <w:basedOn w:val="a0"/>
    <w:link w:val="a5"/>
    <w:uiPriority w:val="99"/>
    <w:semiHidden/>
    <w:rsid w:val="00273CEE"/>
  </w:style>
  <w:style w:type="paragraph" w:styleId="a7">
    <w:name w:val="footer"/>
    <w:basedOn w:val="a"/>
    <w:link w:val="a8"/>
    <w:uiPriority w:val="99"/>
    <w:unhideWhenUsed/>
    <w:rsid w:val="00273CEE"/>
    <w:pPr>
      <w:tabs>
        <w:tab w:val="center" w:pos="4677"/>
        <w:tab w:val="right" w:pos="9355"/>
      </w:tabs>
      <w:spacing w:after="0" w:line="240" w:lineRule="auto"/>
    </w:pPr>
  </w:style>
  <w:style w:type="character" w:customStyle="1" w:styleId="a8">
    <w:name w:val="Нижний колонтитул Знак"/>
    <w:basedOn w:val="a0"/>
    <w:link w:val="a7"/>
    <w:uiPriority w:val="99"/>
    <w:rsid w:val="00273CEE"/>
  </w:style>
  <w:style w:type="character" w:customStyle="1" w:styleId="2">
    <w:name w:val="Основной текст (2)_"/>
    <w:link w:val="20"/>
    <w:uiPriority w:val="99"/>
    <w:locked/>
    <w:rsid w:val="007C0C31"/>
    <w:rPr>
      <w:sz w:val="26"/>
      <w:szCs w:val="26"/>
      <w:shd w:val="clear" w:color="auto" w:fill="FFFFFF"/>
    </w:rPr>
  </w:style>
  <w:style w:type="paragraph" w:customStyle="1" w:styleId="20">
    <w:name w:val="Основной текст (2)"/>
    <w:basedOn w:val="a"/>
    <w:link w:val="2"/>
    <w:uiPriority w:val="99"/>
    <w:rsid w:val="007C0C31"/>
    <w:pPr>
      <w:widowControl w:val="0"/>
      <w:shd w:val="clear" w:color="auto" w:fill="FFFFFF"/>
      <w:spacing w:before="360" w:after="240" w:line="302" w:lineRule="exact"/>
      <w:jc w:val="center"/>
    </w:pPr>
    <w:rPr>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046381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3" Type="http://schemas.openxmlformats.org/officeDocument/2006/relationships/settings" Target="settings.xml"/><Relationship Id="rId21" Type="http://schemas.openxmlformats.org/officeDocument/2006/relationships/footer" Target="footer1.xml"/><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image" Target="media/image11.jpe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theme" Target="theme/theme1.xml"/><Relationship Id="rId10" Type="http://schemas.openxmlformats.org/officeDocument/2006/relationships/image" Target="media/image4.jpeg"/><Relationship Id="rId19" Type="http://schemas.openxmlformats.org/officeDocument/2006/relationships/image" Target="media/image13.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12</Pages>
  <Words>1059</Words>
  <Characters>6037</Characters>
  <Application>Microsoft Office Word</Application>
  <DocSecurity>0</DocSecurity>
  <Lines>50</Lines>
  <Paragraphs>14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7082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dc:creator>
  <cp:keywords/>
  <dc:description/>
  <cp:lastModifiedBy>Пользователь</cp:lastModifiedBy>
  <cp:revision>2</cp:revision>
  <cp:lastPrinted>2018-10-15T13:40:00Z</cp:lastPrinted>
  <dcterms:created xsi:type="dcterms:W3CDTF">2018-10-25T12:33:00Z</dcterms:created>
  <dcterms:modified xsi:type="dcterms:W3CDTF">2018-10-25T12:33:00Z</dcterms:modified>
</cp:coreProperties>
</file>