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1A5" w:rsidRPr="005843F3" w:rsidRDefault="005041A5" w:rsidP="005041A5">
      <w:pPr>
        <w:jc w:val="center"/>
        <w:rPr>
          <w:rFonts w:ascii="Times New Roman" w:hAnsi="Times New Roman"/>
          <w:b/>
          <w:sz w:val="28"/>
          <w:szCs w:val="28"/>
        </w:rPr>
      </w:pPr>
      <w:r w:rsidRPr="005843F3">
        <w:rPr>
          <w:rFonts w:ascii="Times New Roman" w:hAnsi="Times New Roman"/>
          <w:b/>
          <w:sz w:val="28"/>
          <w:szCs w:val="28"/>
        </w:rPr>
        <w:t>СОБРАНИЕ ДЕПУТАТОВ ПОСЕЛКА ПОНЫРИ</w:t>
      </w:r>
    </w:p>
    <w:p w:rsidR="005041A5" w:rsidRPr="005843F3" w:rsidRDefault="005041A5" w:rsidP="005041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41A5" w:rsidRPr="005843F3" w:rsidRDefault="005041A5" w:rsidP="005041A5">
      <w:pPr>
        <w:jc w:val="center"/>
        <w:rPr>
          <w:rFonts w:ascii="Times New Roman" w:hAnsi="Times New Roman"/>
          <w:b/>
          <w:sz w:val="28"/>
          <w:szCs w:val="28"/>
        </w:rPr>
      </w:pPr>
      <w:r w:rsidRPr="005843F3">
        <w:rPr>
          <w:rFonts w:ascii="Times New Roman" w:hAnsi="Times New Roman"/>
          <w:b/>
          <w:sz w:val="28"/>
          <w:szCs w:val="28"/>
        </w:rPr>
        <w:t>РЕШЕНИЕ</w:t>
      </w:r>
    </w:p>
    <w:p w:rsidR="005041A5" w:rsidRPr="005843F3" w:rsidRDefault="005041A5" w:rsidP="005041A5">
      <w:pPr>
        <w:jc w:val="center"/>
        <w:rPr>
          <w:rFonts w:ascii="Times New Roman" w:hAnsi="Times New Roman"/>
          <w:sz w:val="28"/>
          <w:szCs w:val="28"/>
        </w:rPr>
      </w:pPr>
    </w:p>
    <w:p w:rsidR="005041A5" w:rsidRPr="005843F3" w:rsidRDefault="005041A5" w:rsidP="005041A5">
      <w:pPr>
        <w:ind w:firstLine="0"/>
        <w:rPr>
          <w:rFonts w:ascii="Times New Roman" w:hAnsi="Times New Roman"/>
          <w:sz w:val="28"/>
          <w:szCs w:val="28"/>
        </w:rPr>
      </w:pPr>
      <w:r w:rsidRPr="00A80793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BF4239">
        <w:rPr>
          <w:rFonts w:ascii="Times New Roman" w:hAnsi="Times New Roman"/>
          <w:sz w:val="28"/>
          <w:szCs w:val="28"/>
          <w:u w:val="single"/>
        </w:rPr>
        <w:t>22</w:t>
      </w:r>
      <w:r w:rsidRPr="00A80793">
        <w:rPr>
          <w:rFonts w:ascii="Times New Roman" w:hAnsi="Times New Roman"/>
          <w:sz w:val="28"/>
          <w:szCs w:val="28"/>
          <w:u w:val="single"/>
        </w:rPr>
        <w:t xml:space="preserve"> ноября 2018 года</w:t>
      </w:r>
      <w:r w:rsidRPr="005843F3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80793">
        <w:rPr>
          <w:rFonts w:ascii="Times New Roman" w:hAnsi="Times New Roman"/>
          <w:sz w:val="28"/>
          <w:szCs w:val="28"/>
          <w:u w:val="single"/>
        </w:rPr>
        <w:t>№</w:t>
      </w:r>
      <w:r w:rsidR="00BF4239">
        <w:rPr>
          <w:rFonts w:ascii="Times New Roman" w:hAnsi="Times New Roman"/>
          <w:sz w:val="28"/>
          <w:szCs w:val="28"/>
          <w:u w:val="single"/>
        </w:rPr>
        <w:t xml:space="preserve"> 96</w:t>
      </w:r>
      <w:r w:rsidRPr="00A80793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5843F3">
        <w:rPr>
          <w:rFonts w:ascii="Times New Roman" w:hAnsi="Times New Roman"/>
          <w:sz w:val="28"/>
          <w:szCs w:val="28"/>
        </w:rPr>
        <w:t xml:space="preserve">  </w:t>
      </w:r>
    </w:p>
    <w:p w:rsidR="005041A5" w:rsidRPr="005843F3" w:rsidRDefault="005041A5" w:rsidP="00BF4239">
      <w:pPr>
        <w:ind w:firstLine="0"/>
        <w:rPr>
          <w:rFonts w:ascii="Times New Roman" w:hAnsi="Times New Roman"/>
          <w:sz w:val="16"/>
          <w:szCs w:val="16"/>
        </w:rPr>
      </w:pPr>
      <w:r w:rsidRPr="005843F3">
        <w:rPr>
          <w:rFonts w:ascii="Times New Roman" w:hAnsi="Times New Roman"/>
          <w:sz w:val="16"/>
          <w:szCs w:val="16"/>
        </w:rPr>
        <w:t>Курская обл</w:t>
      </w:r>
      <w:r>
        <w:rPr>
          <w:rFonts w:ascii="Times New Roman" w:hAnsi="Times New Roman"/>
          <w:sz w:val="16"/>
          <w:szCs w:val="16"/>
        </w:rPr>
        <w:t>асть</w:t>
      </w:r>
      <w:r w:rsidRPr="005843F3">
        <w:rPr>
          <w:rFonts w:ascii="Times New Roman" w:hAnsi="Times New Roman"/>
          <w:sz w:val="16"/>
          <w:szCs w:val="16"/>
        </w:rPr>
        <w:t>, п. Поныри, ул. Вес</w:t>
      </w:r>
      <w:r>
        <w:rPr>
          <w:rFonts w:ascii="Times New Roman" w:hAnsi="Times New Roman"/>
          <w:sz w:val="16"/>
          <w:szCs w:val="16"/>
        </w:rPr>
        <w:t>е</w:t>
      </w:r>
      <w:r w:rsidRPr="005843F3">
        <w:rPr>
          <w:rFonts w:ascii="Times New Roman" w:hAnsi="Times New Roman"/>
          <w:sz w:val="16"/>
          <w:szCs w:val="16"/>
        </w:rPr>
        <w:t>лая, д. 3</w:t>
      </w:r>
    </w:p>
    <w:p w:rsidR="005041A5" w:rsidRDefault="005041A5" w:rsidP="005041A5">
      <w:pPr>
        <w:jc w:val="center"/>
        <w:rPr>
          <w:rFonts w:ascii="Times New Roman" w:hAnsi="Times New Roman"/>
          <w:sz w:val="28"/>
          <w:szCs w:val="28"/>
        </w:rPr>
      </w:pPr>
    </w:p>
    <w:p w:rsidR="008A7316" w:rsidRDefault="008A7316" w:rsidP="00673464">
      <w:pPr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041A5" w:rsidRDefault="005041A5" w:rsidP="0088305A">
      <w:pPr>
        <w:ind w:left="-567" w:firstLine="567"/>
        <w:jc w:val="left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О внесении изменений </w:t>
      </w:r>
      <w:r w:rsidR="007363FA" w:rsidRPr="005347F5">
        <w:rPr>
          <w:rStyle w:val="a3"/>
          <w:rFonts w:ascii="Times New Roman" w:hAnsi="Times New Roman"/>
          <w:b w:val="0"/>
          <w:color w:val="auto"/>
          <w:sz w:val="28"/>
          <w:szCs w:val="28"/>
        </w:rPr>
        <w:t>в Правила</w:t>
      </w:r>
    </w:p>
    <w:p w:rsidR="007363FA" w:rsidRPr="005347F5" w:rsidRDefault="005041A5" w:rsidP="0088305A">
      <w:pPr>
        <w:ind w:left="-567" w:firstLine="567"/>
        <w:jc w:val="left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благоустройства </w:t>
      </w:r>
      <w:r w:rsidR="007363FA" w:rsidRPr="005347F5">
        <w:rPr>
          <w:rStyle w:val="a3"/>
          <w:rFonts w:ascii="Times New Roman" w:hAnsi="Times New Roman"/>
          <w:b w:val="0"/>
          <w:color w:val="auto"/>
          <w:sz w:val="28"/>
          <w:szCs w:val="28"/>
        </w:rPr>
        <w:t>территории муниципального</w:t>
      </w:r>
    </w:p>
    <w:p w:rsidR="007363FA" w:rsidRPr="005347F5" w:rsidRDefault="007363FA" w:rsidP="0088305A">
      <w:pPr>
        <w:ind w:left="-567" w:firstLine="567"/>
        <w:jc w:val="left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5347F5">
        <w:rPr>
          <w:rStyle w:val="a3"/>
          <w:rFonts w:ascii="Times New Roman" w:hAnsi="Times New Roman"/>
          <w:b w:val="0"/>
          <w:color w:val="auto"/>
          <w:sz w:val="28"/>
          <w:szCs w:val="28"/>
        </w:rPr>
        <w:t>образования «поселок Поныри»</w:t>
      </w:r>
    </w:p>
    <w:p w:rsidR="005041A5" w:rsidRDefault="007363FA" w:rsidP="0088305A">
      <w:pPr>
        <w:ind w:left="-567" w:firstLine="567"/>
        <w:jc w:val="left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5347F5">
        <w:rPr>
          <w:rStyle w:val="a3"/>
          <w:rFonts w:ascii="Times New Roman" w:hAnsi="Times New Roman"/>
          <w:b w:val="0"/>
          <w:color w:val="auto"/>
          <w:sz w:val="28"/>
          <w:szCs w:val="28"/>
        </w:rPr>
        <w:t>Поныровского района</w:t>
      </w:r>
      <w:r w:rsidR="005041A5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43CCE">
        <w:rPr>
          <w:rStyle w:val="a3"/>
          <w:rFonts w:ascii="Times New Roman" w:hAnsi="Times New Roman"/>
          <w:b w:val="0"/>
          <w:color w:val="auto"/>
          <w:sz w:val="28"/>
          <w:szCs w:val="28"/>
        </w:rPr>
        <w:t>Курской области</w:t>
      </w:r>
      <w:r w:rsidR="00976795">
        <w:rPr>
          <w:rStyle w:val="a3"/>
          <w:rFonts w:ascii="Times New Roman" w:hAnsi="Times New Roman"/>
          <w:b w:val="0"/>
          <w:color w:val="auto"/>
          <w:sz w:val="28"/>
          <w:szCs w:val="28"/>
        </w:rPr>
        <w:t>,</w:t>
      </w:r>
    </w:p>
    <w:p w:rsidR="00976795" w:rsidRDefault="00976795" w:rsidP="0088305A">
      <w:pPr>
        <w:ind w:left="-567" w:firstLine="567"/>
        <w:jc w:val="left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5041A5">
        <w:rPr>
          <w:rStyle w:val="a3"/>
          <w:rFonts w:ascii="Times New Roman" w:hAnsi="Times New Roman"/>
          <w:b w:val="0"/>
          <w:color w:val="auto"/>
          <w:sz w:val="28"/>
          <w:szCs w:val="28"/>
        </w:rPr>
        <w:t>у</w:t>
      </w:r>
      <w:r>
        <w:rPr>
          <w:rStyle w:val="a3"/>
          <w:rFonts w:ascii="Times New Roman" w:hAnsi="Times New Roman"/>
          <w:b w:val="0"/>
          <w:color w:val="auto"/>
          <w:sz w:val="28"/>
          <w:szCs w:val="28"/>
        </w:rPr>
        <w:t>твержденны</w:t>
      </w:r>
      <w:r w:rsidR="005041A5">
        <w:rPr>
          <w:rStyle w:val="a3"/>
          <w:rFonts w:ascii="Times New Roman" w:hAnsi="Times New Roman"/>
          <w:b w:val="0"/>
          <w:color w:val="auto"/>
          <w:sz w:val="28"/>
          <w:szCs w:val="28"/>
        </w:rPr>
        <w:t>е р</w:t>
      </w:r>
      <w:r w:rsidR="005041A5">
        <w:rPr>
          <w:rFonts w:ascii="Times New Roman" w:hAnsi="Times New Roman"/>
          <w:sz w:val="28"/>
          <w:szCs w:val="28"/>
        </w:rPr>
        <w:t>ешением С</w:t>
      </w:r>
      <w:r>
        <w:rPr>
          <w:rFonts w:ascii="Times New Roman" w:hAnsi="Times New Roman"/>
          <w:sz w:val="28"/>
          <w:szCs w:val="28"/>
        </w:rPr>
        <w:t xml:space="preserve">обрания депутатов </w:t>
      </w:r>
    </w:p>
    <w:p w:rsidR="007F616B" w:rsidRDefault="005041A5" w:rsidP="005041A5">
      <w:pPr>
        <w:ind w:left="-567" w:firstLine="567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76795">
        <w:rPr>
          <w:rFonts w:ascii="Times New Roman" w:hAnsi="Times New Roman"/>
          <w:sz w:val="28"/>
          <w:szCs w:val="28"/>
        </w:rPr>
        <w:t>оселка Поныри</w:t>
      </w:r>
      <w:r w:rsidR="003966E4">
        <w:rPr>
          <w:sz w:val="28"/>
          <w:szCs w:val="28"/>
        </w:rPr>
        <w:t xml:space="preserve"> </w:t>
      </w:r>
      <w:r w:rsidR="00976795">
        <w:rPr>
          <w:sz w:val="28"/>
          <w:szCs w:val="28"/>
        </w:rPr>
        <w:t>№54 от 30.10.20</w:t>
      </w:r>
      <w:r w:rsidR="00036843">
        <w:rPr>
          <w:sz w:val="28"/>
          <w:szCs w:val="28"/>
        </w:rPr>
        <w:t>17 года</w:t>
      </w:r>
    </w:p>
    <w:p w:rsidR="005041A5" w:rsidRDefault="005041A5" w:rsidP="005041A5">
      <w:pPr>
        <w:ind w:firstLine="567"/>
        <w:rPr>
          <w:sz w:val="28"/>
          <w:szCs w:val="28"/>
        </w:rPr>
      </w:pPr>
    </w:p>
    <w:p w:rsidR="00DC26B6" w:rsidRDefault="005041A5" w:rsidP="005041A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федеральным з</w:t>
      </w:r>
      <w:r w:rsidRPr="005041A5">
        <w:rPr>
          <w:sz w:val="28"/>
          <w:szCs w:val="28"/>
        </w:rPr>
        <w:t>аконом № 131-ФЗ от 06.10.2003</w:t>
      </w:r>
      <w:r>
        <w:rPr>
          <w:sz w:val="28"/>
          <w:szCs w:val="28"/>
        </w:rPr>
        <w:t xml:space="preserve"> </w:t>
      </w:r>
      <w:r w:rsidRPr="005041A5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5041A5">
        <w:rPr>
          <w:sz w:val="28"/>
          <w:szCs w:val="28"/>
        </w:rPr>
        <w:t xml:space="preserve"> «Об общих принципах организации местног</w:t>
      </w:r>
      <w:r>
        <w:rPr>
          <w:sz w:val="28"/>
          <w:szCs w:val="28"/>
        </w:rPr>
        <w:t>о самоуправления в РФ»,</w:t>
      </w:r>
      <w:r w:rsidRPr="005041A5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Курской области от 24 сентября 2018 года № 59-ЗКО «О порядке определения органами местного самоуправления Курской области границ прилегающих территорий», Уставом поселка Поныри и в</w:t>
      </w:r>
      <w:r w:rsidR="00A43CCE">
        <w:rPr>
          <w:sz w:val="28"/>
          <w:szCs w:val="28"/>
        </w:rPr>
        <w:t xml:space="preserve"> целях приведения Правил благоустройства территории муниципального образования «поселок Поныри» Поныровского района Курской области</w:t>
      </w:r>
      <w:r w:rsidR="003F6C37">
        <w:rPr>
          <w:sz w:val="28"/>
          <w:szCs w:val="28"/>
        </w:rPr>
        <w:t xml:space="preserve"> в соответствие </w:t>
      </w:r>
      <w:r w:rsidR="005327EC">
        <w:rPr>
          <w:sz w:val="28"/>
          <w:szCs w:val="28"/>
        </w:rPr>
        <w:t>с</w:t>
      </w:r>
      <w:r>
        <w:rPr>
          <w:sz w:val="28"/>
          <w:szCs w:val="28"/>
        </w:rPr>
        <w:t xml:space="preserve"> законодательством Курской области</w:t>
      </w:r>
      <w:r w:rsidR="00A90ABC">
        <w:rPr>
          <w:sz w:val="28"/>
          <w:szCs w:val="28"/>
        </w:rPr>
        <w:t>, Собрание депутато</w:t>
      </w:r>
      <w:r>
        <w:rPr>
          <w:sz w:val="28"/>
          <w:szCs w:val="28"/>
        </w:rPr>
        <w:t xml:space="preserve">в поселка Поныри </w:t>
      </w:r>
      <w:r w:rsidR="00A90ABC">
        <w:rPr>
          <w:sz w:val="28"/>
          <w:szCs w:val="28"/>
        </w:rPr>
        <w:t xml:space="preserve"> Р</w:t>
      </w:r>
      <w:r w:rsidR="001C25A7">
        <w:rPr>
          <w:sz w:val="28"/>
          <w:szCs w:val="28"/>
        </w:rPr>
        <w:t>ЕШИЛО</w:t>
      </w:r>
      <w:r w:rsidR="00DC26B6">
        <w:rPr>
          <w:sz w:val="28"/>
          <w:szCs w:val="28"/>
        </w:rPr>
        <w:t>:</w:t>
      </w:r>
    </w:p>
    <w:p w:rsidR="005041A5" w:rsidRDefault="005041A5" w:rsidP="005041A5">
      <w:pPr>
        <w:ind w:firstLine="567"/>
        <w:rPr>
          <w:sz w:val="28"/>
          <w:szCs w:val="28"/>
        </w:rPr>
      </w:pPr>
    </w:p>
    <w:p w:rsidR="00711BE3" w:rsidRDefault="00DC26B6" w:rsidP="005041A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262F">
        <w:rPr>
          <w:sz w:val="28"/>
          <w:szCs w:val="28"/>
        </w:rPr>
        <w:t>Изложить пункт 11.2.28 «Об определении границ прилегающих территорий»</w:t>
      </w:r>
      <w:r w:rsidR="00CC6480">
        <w:rPr>
          <w:sz w:val="28"/>
          <w:szCs w:val="28"/>
        </w:rPr>
        <w:t xml:space="preserve"> статьи 11 «Содержание и эксплуатация объектов благоустройства»</w:t>
      </w:r>
      <w:r w:rsidR="00936702">
        <w:rPr>
          <w:sz w:val="28"/>
          <w:szCs w:val="28"/>
        </w:rPr>
        <w:t xml:space="preserve"> </w:t>
      </w:r>
      <w:r w:rsidR="005041A5" w:rsidRPr="005041A5">
        <w:rPr>
          <w:sz w:val="28"/>
          <w:szCs w:val="28"/>
        </w:rPr>
        <w:t>Правил благоустройства территории муниципального</w:t>
      </w:r>
      <w:r w:rsidR="005041A5">
        <w:rPr>
          <w:sz w:val="28"/>
          <w:szCs w:val="28"/>
        </w:rPr>
        <w:t xml:space="preserve"> </w:t>
      </w:r>
      <w:r w:rsidR="005041A5" w:rsidRPr="005041A5">
        <w:rPr>
          <w:sz w:val="28"/>
          <w:szCs w:val="28"/>
        </w:rPr>
        <w:t>образования «поселок Поныри»</w:t>
      </w:r>
      <w:r w:rsidR="005041A5">
        <w:rPr>
          <w:sz w:val="28"/>
          <w:szCs w:val="28"/>
        </w:rPr>
        <w:t xml:space="preserve"> </w:t>
      </w:r>
      <w:r w:rsidR="005041A5" w:rsidRPr="005041A5">
        <w:rPr>
          <w:sz w:val="28"/>
          <w:szCs w:val="28"/>
        </w:rPr>
        <w:t>Поныровского района Курской области</w:t>
      </w:r>
      <w:r w:rsidR="005041A5">
        <w:rPr>
          <w:sz w:val="28"/>
          <w:szCs w:val="28"/>
        </w:rPr>
        <w:t xml:space="preserve"> </w:t>
      </w:r>
      <w:r w:rsidR="00936702">
        <w:rPr>
          <w:sz w:val="28"/>
          <w:szCs w:val="28"/>
        </w:rPr>
        <w:t>в новой редакции:</w:t>
      </w:r>
    </w:p>
    <w:p w:rsidR="00C1038B" w:rsidRPr="00C1038B" w:rsidRDefault="00936702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38B">
        <w:rPr>
          <w:rFonts w:ascii="Times New Roman" w:hAnsi="Times New Roman" w:cs="Times New Roman"/>
          <w:sz w:val="28"/>
          <w:szCs w:val="28"/>
        </w:rPr>
        <w:t>1)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 участку, сведения о котором внесены в Единый государственный реестр недвижимости.</w:t>
      </w:r>
    </w:p>
    <w:p w:rsidR="00C1038B" w:rsidRPr="00C1038B" w:rsidRDefault="0098426B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В границе прилегающей территории могут располагаться следующие территории общего пользования или их части:</w:t>
      </w:r>
    </w:p>
    <w:p w:rsidR="00C1038B" w:rsidRPr="00C1038B" w:rsidRDefault="0098426B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038B" w:rsidRPr="00C1038B">
        <w:rPr>
          <w:rFonts w:ascii="Times New Roman" w:hAnsi="Times New Roman" w:cs="Times New Roman"/>
          <w:sz w:val="28"/>
          <w:szCs w:val="28"/>
        </w:rPr>
        <w:t>пешеходные коммуникации, в том числе тротуары, аллеи, дорожки, тропинки;</w:t>
      </w:r>
    </w:p>
    <w:p w:rsidR="00C1038B" w:rsidRPr="00C1038B" w:rsidRDefault="0098426B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палисадники, клумбы;</w:t>
      </w:r>
    </w:p>
    <w:p w:rsidR="00C1038B" w:rsidRPr="00C1038B" w:rsidRDefault="0098426B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C1038B" w:rsidRPr="00C1038B" w:rsidRDefault="0098426B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4"/>
      <w:bookmarkEnd w:id="0"/>
      <w:r>
        <w:rPr>
          <w:rFonts w:ascii="Times New Roman" w:hAnsi="Times New Roman" w:cs="Times New Roman"/>
          <w:sz w:val="28"/>
          <w:szCs w:val="28"/>
        </w:rPr>
        <w:t>3)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В случае, если сведения о местоположении границ земельного участка </w:t>
      </w:r>
      <w:r w:rsidR="00C1038B" w:rsidRPr="00C1038B">
        <w:rPr>
          <w:rFonts w:ascii="Times New Roman" w:hAnsi="Times New Roman" w:cs="Times New Roman"/>
          <w:sz w:val="28"/>
          <w:szCs w:val="28"/>
        </w:rPr>
        <w:lastRenderedPageBreak/>
        <w:t>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</w:t>
      </w:r>
    </w:p>
    <w:p w:rsidR="00C1038B" w:rsidRPr="00C1038B" w:rsidRDefault="008D466E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надземных линейных объектов инженерной инфраструктуры - 5 метров по обе стороны;</w:t>
      </w:r>
    </w:p>
    <w:p w:rsidR="00C1038B" w:rsidRPr="00C1038B" w:rsidRDefault="008D466E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отдельно стоящих тепловых, трансформаторных подстанций, зданий и сооружений инженерно-технического назначения - 5 метров;</w:t>
      </w:r>
    </w:p>
    <w:p w:rsidR="00C1038B" w:rsidRPr="00C1038B" w:rsidRDefault="008D466E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земельных участков, предназначенных для строительства объектов капитального строительства, - 15 метров;</w:t>
      </w:r>
    </w:p>
    <w:p w:rsidR="00C1038B" w:rsidRPr="00C1038B" w:rsidRDefault="008D466E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хозяйствующих субъектов, являющихся правообладателями земельных участков, - 25 метров;</w:t>
      </w:r>
    </w:p>
    <w:p w:rsidR="00C1038B" w:rsidRPr="00C1038B" w:rsidRDefault="008D466E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гаражно-строительных кооперативов - 25 метров;</w:t>
      </w:r>
    </w:p>
    <w:p w:rsidR="00C1038B" w:rsidRPr="00C1038B" w:rsidRDefault="008D466E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жилых домов блокированной застройки, индивидуальных жилых домов с приусадебными земельными участками - 5 метров;</w:t>
      </w:r>
    </w:p>
    <w:p w:rsidR="00C1038B" w:rsidRPr="00C1038B" w:rsidRDefault="008D466E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индивидуальных жилых домов с приусадебными земельными участками, расположенных на пересечении улиц, переулков, проездов, - 5 метров;</w:t>
      </w:r>
    </w:p>
    <w:p w:rsidR="00C1038B" w:rsidRPr="00C1038B" w:rsidRDefault="008D466E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домов, - 15 метров;</w:t>
      </w:r>
    </w:p>
    <w:p w:rsidR="00C1038B" w:rsidRPr="00C1038B" w:rsidRDefault="00C1038B" w:rsidP="005041A5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C1038B" w:rsidRPr="00C1038B" w:rsidRDefault="008D466E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>
        <w:rPr>
          <w:rFonts w:ascii="Times New Roman" w:hAnsi="Times New Roman" w:cs="Times New Roman"/>
          <w:sz w:val="28"/>
          <w:szCs w:val="28"/>
        </w:rPr>
        <w:t>-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территории ведения гражданами садоводства или огородничества для собственных нужд - 25 метров;</w:t>
      </w:r>
    </w:p>
    <w:p w:rsidR="00C1038B" w:rsidRPr="00C1038B" w:rsidRDefault="00C1038B" w:rsidP="005041A5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C1038B" w:rsidRPr="00C1038B" w:rsidRDefault="008D466E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6"/>
      <w:bookmarkEnd w:id="2"/>
      <w:r>
        <w:rPr>
          <w:rFonts w:ascii="Times New Roman" w:hAnsi="Times New Roman" w:cs="Times New Roman"/>
          <w:sz w:val="28"/>
          <w:szCs w:val="28"/>
        </w:rPr>
        <w:t>-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товарищества, - 5 метров.</w:t>
      </w:r>
    </w:p>
    <w:p w:rsidR="00C1038B" w:rsidRPr="00C1038B" w:rsidRDefault="008D466E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7"/>
      <w:bookmarkEnd w:id="3"/>
      <w:r>
        <w:rPr>
          <w:rFonts w:ascii="Times New Roman" w:hAnsi="Times New Roman" w:cs="Times New Roman"/>
          <w:sz w:val="28"/>
          <w:szCs w:val="28"/>
        </w:rPr>
        <w:t>4)</w:t>
      </w:r>
      <w:r w:rsidR="0023738D">
        <w:rPr>
          <w:rFonts w:ascii="Times New Roman" w:hAnsi="Times New Roman" w:cs="Times New Roman"/>
          <w:sz w:val="28"/>
          <w:szCs w:val="28"/>
        </w:rPr>
        <w:t xml:space="preserve"> 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В случае,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</w:t>
      </w:r>
    </w:p>
    <w:p w:rsidR="00C1038B" w:rsidRPr="00C1038B" w:rsidRDefault="008D466E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8"/>
      <w:bookmarkEnd w:id="4"/>
      <w:r>
        <w:rPr>
          <w:rFonts w:ascii="Times New Roman" w:hAnsi="Times New Roman" w:cs="Times New Roman"/>
          <w:sz w:val="28"/>
          <w:szCs w:val="28"/>
        </w:rPr>
        <w:t>-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сооружениях, - 10 метров;</w:t>
      </w:r>
    </w:p>
    <w:p w:rsidR="00C1038B" w:rsidRPr="00C1038B" w:rsidRDefault="008D466E" w:rsidP="0050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для хозяйствующих субъектов, не указанных </w:t>
      </w:r>
      <w:hyperlink w:anchor="Par38" w:tooltip="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, - 10 метров;" w:history="1">
        <w:r w:rsidR="00C1038B" w:rsidRPr="00C1038B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настоящей части, - 40 метров;</w:t>
      </w:r>
    </w:p>
    <w:p w:rsidR="00C1038B" w:rsidRPr="00C1038B" w:rsidRDefault="008D466E" w:rsidP="00504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индивидуальных жилых домов - 20 метров;</w:t>
      </w:r>
    </w:p>
    <w:p w:rsidR="00C1038B" w:rsidRPr="00C1038B" w:rsidRDefault="008D466E" w:rsidP="00504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индивидуальных жилых домов, расположенных на пересечении улиц, проездов, переулков, - 20 метров;</w:t>
      </w:r>
    </w:p>
    <w:p w:rsidR="00C1038B" w:rsidRPr="00C1038B" w:rsidRDefault="008D466E" w:rsidP="00504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гаражно-строительных кооперативов - 40 метров.</w:t>
      </w:r>
    </w:p>
    <w:p w:rsidR="00C1038B" w:rsidRPr="00C1038B" w:rsidRDefault="008D466E" w:rsidP="00504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В случае, если сведения о земельном участке внесены в Единый государственный реестр недвижимости без границ такого земельного участка, граница прилегающей территории определяется в метрах по периметру от зданий, строений, сооружений в следующих значениях:</w:t>
      </w:r>
    </w:p>
    <w:p w:rsidR="00C1038B" w:rsidRPr="00C1038B" w:rsidRDefault="008D466E" w:rsidP="00504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индивидуальных жилых домов - 20 метров;</w:t>
      </w:r>
    </w:p>
    <w:p w:rsidR="00C1038B" w:rsidRPr="00C1038B" w:rsidRDefault="008D466E" w:rsidP="00504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для индивидуальных жилых домов, расположенных на пересечении улиц, проездов, переулков, - 20 метров.</w:t>
      </w:r>
    </w:p>
    <w:p w:rsidR="00C1038B" w:rsidRDefault="000A3BFB" w:rsidP="00504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При перекрытии (пересечении) площадей территорий, определ</w:t>
      </w:r>
      <w:r w:rsidR="00FB64D0">
        <w:rPr>
          <w:rFonts w:ascii="Times New Roman" w:hAnsi="Times New Roman" w:cs="Times New Roman"/>
          <w:sz w:val="28"/>
          <w:szCs w:val="28"/>
        </w:rPr>
        <w:t>енных в соответствии с настоящим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</w:t>
      </w:r>
      <w:r w:rsidR="00FB64D0">
        <w:rPr>
          <w:rFonts w:ascii="Times New Roman" w:hAnsi="Times New Roman" w:cs="Times New Roman"/>
          <w:sz w:val="28"/>
          <w:szCs w:val="28"/>
        </w:rPr>
        <w:t>пунктом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, границы прилегающих территорий устанавливаются на равном удалении от объектов, указанных в </w:t>
      </w:r>
      <w:hyperlink w:anchor="Par24" w:tooltip="3. В случае, если сведения о местоположении границ земельного участка 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" w:history="1">
        <w:r w:rsidR="00C1038B" w:rsidRPr="00C1038B">
          <w:rPr>
            <w:rFonts w:ascii="Times New Roman" w:hAnsi="Times New Roman" w:cs="Times New Roman"/>
            <w:color w:val="0000FF"/>
            <w:sz w:val="28"/>
            <w:szCs w:val="28"/>
          </w:rPr>
          <w:t>частях 3</w:t>
        </w:r>
      </w:hyperlink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7" w:tooltip="4. В случае,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" w:history="1">
        <w:r w:rsidR="00C1038B" w:rsidRPr="00C1038B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="00C1038B" w:rsidRPr="00C1038B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FB64D0">
        <w:rPr>
          <w:rFonts w:ascii="Times New Roman" w:hAnsi="Times New Roman" w:cs="Times New Roman"/>
          <w:sz w:val="28"/>
          <w:szCs w:val="28"/>
        </w:rPr>
        <w:t>го</w:t>
      </w:r>
      <w:r w:rsidR="00C1038B" w:rsidRPr="00C1038B">
        <w:rPr>
          <w:rFonts w:ascii="Times New Roman" w:hAnsi="Times New Roman" w:cs="Times New Roman"/>
          <w:sz w:val="28"/>
          <w:szCs w:val="28"/>
        </w:rPr>
        <w:t xml:space="preserve"> </w:t>
      </w:r>
      <w:r w:rsidR="00FB64D0">
        <w:rPr>
          <w:rFonts w:ascii="Times New Roman" w:hAnsi="Times New Roman" w:cs="Times New Roman"/>
          <w:sz w:val="28"/>
          <w:szCs w:val="28"/>
        </w:rPr>
        <w:t>пункта</w:t>
      </w:r>
      <w:r w:rsidR="00C1038B" w:rsidRPr="00C1038B">
        <w:rPr>
          <w:rFonts w:ascii="Times New Roman" w:hAnsi="Times New Roman" w:cs="Times New Roman"/>
          <w:sz w:val="28"/>
          <w:szCs w:val="28"/>
        </w:rPr>
        <w:t>.</w:t>
      </w:r>
    </w:p>
    <w:p w:rsidR="00830F33" w:rsidRPr="00830F33" w:rsidRDefault="00830F33" w:rsidP="00830F33">
      <w:pPr>
        <w:pStyle w:val="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30F33">
        <w:rPr>
          <w:rFonts w:ascii="Times New Roman" w:hAnsi="Times New Roman" w:cs="Times New Roman"/>
          <w:sz w:val="28"/>
          <w:szCs w:val="28"/>
          <w:lang w:eastAsia="ru-RU"/>
        </w:rPr>
        <w:t xml:space="preserve">2. Контроль за исполнением решения возложить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Главу поселка Поныри.</w:t>
      </w:r>
    </w:p>
    <w:p w:rsidR="00830F33" w:rsidRDefault="00830F33" w:rsidP="00830F33">
      <w:pPr>
        <w:pStyle w:val="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30F33">
        <w:rPr>
          <w:rFonts w:ascii="Times New Roman" w:hAnsi="Times New Roman" w:cs="Times New Roman"/>
          <w:sz w:val="28"/>
          <w:szCs w:val="28"/>
          <w:lang w:eastAsia="ru-RU"/>
        </w:rPr>
        <w:t xml:space="preserve">3. Настоящее решение вступает в силу со дня официального обнародования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опубликования </w:t>
      </w:r>
      <w:r w:rsidRPr="00830F33">
        <w:rPr>
          <w:rFonts w:ascii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официальном сайте А</w:t>
      </w:r>
      <w:r w:rsidRPr="00830F33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поселка Поныри</w:t>
      </w:r>
      <w:r w:rsidRPr="00830F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30F33" w:rsidRDefault="00830F33" w:rsidP="00830F33">
      <w:pPr>
        <w:pStyle w:val="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4239" w:rsidRDefault="00BF4239" w:rsidP="00830F33">
      <w:pPr>
        <w:pStyle w:val="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4239" w:rsidRDefault="00BF4239" w:rsidP="00830F33">
      <w:pPr>
        <w:pStyle w:val="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</w:p>
    <w:p w:rsidR="00830F33" w:rsidRPr="00830F33" w:rsidRDefault="00830F33" w:rsidP="00830F33">
      <w:pPr>
        <w:pStyle w:val="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093E" w:rsidRDefault="0044093E" w:rsidP="005041A5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44093E" w:rsidRDefault="0044093E" w:rsidP="005041A5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поселка Поныри                        </w:t>
      </w:r>
      <w:r w:rsidR="007B6C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96C4C">
        <w:rPr>
          <w:rFonts w:ascii="Times New Roman" w:hAnsi="Times New Roman" w:cs="Times New Roman"/>
          <w:sz w:val="28"/>
          <w:szCs w:val="28"/>
        </w:rPr>
        <w:t xml:space="preserve">                 А.</w:t>
      </w:r>
      <w:r w:rsidR="00830F33">
        <w:rPr>
          <w:rFonts w:ascii="Times New Roman" w:hAnsi="Times New Roman" w:cs="Times New Roman"/>
          <w:sz w:val="28"/>
          <w:szCs w:val="28"/>
        </w:rPr>
        <w:t xml:space="preserve"> </w:t>
      </w:r>
      <w:r w:rsidR="00896C4C">
        <w:rPr>
          <w:rFonts w:ascii="Times New Roman" w:hAnsi="Times New Roman" w:cs="Times New Roman"/>
          <w:sz w:val="28"/>
          <w:szCs w:val="28"/>
        </w:rPr>
        <w:t>М. Асеев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44093E" w:rsidRPr="00612998" w:rsidRDefault="0044093E" w:rsidP="005041A5">
      <w:pPr>
        <w:shd w:val="clear" w:color="auto" w:fill="FFFFFF"/>
        <w:rPr>
          <w:color w:val="000000"/>
          <w:spacing w:val="-3"/>
          <w:szCs w:val="28"/>
        </w:rPr>
      </w:pPr>
    </w:p>
    <w:p w:rsidR="0044093E" w:rsidRPr="0044093E" w:rsidRDefault="0044093E" w:rsidP="00830F33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Глава поселка Поныри           </w:t>
      </w:r>
      <w:r w:rsidRPr="0044093E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  <w:t xml:space="preserve">  </w:t>
      </w:r>
      <w:r w:rsidR="00830F3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830F33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  <w:t xml:space="preserve">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А</w:t>
      </w:r>
      <w:r w:rsidRPr="0044093E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="00830F3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44093E">
        <w:rPr>
          <w:rFonts w:ascii="Times New Roman" w:hAnsi="Times New Roman" w:cs="Times New Roman"/>
          <w:color w:val="000000"/>
          <w:spacing w:val="-3"/>
          <w:sz w:val="28"/>
          <w:szCs w:val="28"/>
        </w:rPr>
        <w:t>И.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Торубаров</w:t>
      </w:r>
    </w:p>
    <w:p w:rsidR="0044093E" w:rsidRPr="00D44992" w:rsidRDefault="0044093E" w:rsidP="005041A5"/>
    <w:p w:rsidR="0044093E" w:rsidRPr="00F94BA7" w:rsidRDefault="0044093E" w:rsidP="005041A5">
      <w:pPr>
        <w:shd w:val="clear" w:color="auto" w:fill="FFFFFF"/>
        <w:tabs>
          <w:tab w:val="left" w:pos="1094"/>
        </w:tabs>
        <w:ind w:firstLine="725"/>
      </w:pPr>
    </w:p>
    <w:p w:rsidR="00711BE3" w:rsidRPr="00C1038B" w:rsidRDefault="00711BE3" w:rsidP="005041A5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11BE3" w:rsidRPr="00C1038B" w:rsidSect="007F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464"/>
    <w:rsid w:val="00036843"/>
    <w:rsid w:val="000A3BFB"/>
    <w:rsid w:val="000E6B96"/>
    <w:rsid w:val="00106CC9"/>
    <w:rsid w:val="001944EA"/>
    <w:rsid w:val="001A373F"/>
    <w:rsid w:val="001C25A7"/>
    <w:rsid w:val="00235981"/>
    <w:rsid w:val="0023738D"/>
    <w:rsid w:val="002761F8"/>
    <w:rsid w:val="0028328B"/>
    <w:rsid w:val="002A4AF4"/>
    <w:rsid w:val="002C5DC1"/>
    <w:rsid w:val="00337B44"/>
    <w:rsid w:val="003966E4"/>
    <w:rsid w:val="003A13FF"/>
    <w:rsid w:val="003F6C37"/>
    <w:rsid w:val="0044093E"/>
    <w:rsid w:val="005041A5"/>
    <w:rsid w:val="005327EC"/>
    <w:rsid w:val="005347F5"/>
    <w:rsid w:val="005974FC"/>
    <w:rsid w:val="00673464"/>
    <w:rsid w:val="00686358"/>
    <w:rsid w:val="00711BE3"/>
    <w:rsid w:val="007363FA"/>
    <w:rsid w:val="007B262F"/>
    <w:rsid w:val="007B6CE1"/>
    <w:rsid w:val="007F616B"/>
    <w:rsid w:val="00815A61"/>
    <w:rsid w:val="00830F33"/>
    <w:rsid w:val="0088305A"/>
    <w:rsid w:val="008846DA"/>
    <w:rsid w:val="00896C4C"/>
    <w:rsid w:val="008A7316"/>
    <w:rsid w:val="008D466E"/>
    <w:rsid w:val="00936702"/>
    <w:rsid w:val="00976795"/>
    <w:rsid w:val="0098426B"/>
    <w:rsid w:val="009D352C"/>
    <w:rsid w:val="00A43CCE"/>
    <w:rsid w:val="00A90ABC"/>
    <w:rsid w:val="00B32A4A"/>
    <w:rsid w:val="00B51428"/>
    <w:rsid w:val="00BF4239"/>
    <w:rsid w:val="00C1038B"/>
    <w:rsid w:val="00CB1AB1"/>
    <w:rsid w:val="00CC6480"/>
    <w:rsid w:val="00DC26B6"/>
    <w:rsid w:val="00EB7ECC"/>
    <w:rsid w:val="00EF311C"/>
    <w:rsid w:val="00F77A91"/>
    <w:rsid w:val="00FB64D0"/>
    <w:rsid w:val="00F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D26F0-D095-4892-9664-C043CB54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34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464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rsid w:val="00673464"/>
    <w:rPr>
      <w:b/>
      <w:color w:val="26282F"/>
    </w:rPr>
  </w:style>
  <w:style w:type="paragraph" w:customStyle="1" w:styleId="ConsPlusNormal">
    <w:name w:val="ConsPlusNormal"/>
    <w:rsid w:val="00C103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0A3BF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">
    <w:name w:val="Текст2"/>
    <w:basedOn w:val="a"/>
    <w:rsid w:val="0044093E"/>
    <w:pPr>
      <w:widowControl/>
      <w:suppressAutoHyphens/>
      <w:autoSpaceDN/>
      <w:adjustRightInd/>
      <w:ind w:firstLine="0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F42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2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2018-11-26T05:37:00Z</cp:lastPrinted>
  <dcterms:created xsi:type="dcterms:W3CDTF">2018-11-26T05:34:00Z</dcterms:created>
  <dcterms:modified xsi:type="dcterms:W3CDTF">2018-11-26T05:37:00Z</dcterms:modified>
</cp:coreProperties>
</file>