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243D" w:rsidRPr="00410890" w:rsidTr="008125DE">
        <w:tc>
          <w:tcPr>
            <w:tcW w:w="4785" w:type="dxa"/>
          </w:tcPr>
          <w:p w:rsidR="0006243D" w:rsidRPr="003A677C" w:rsidRDefault="0006243D" w:rsidP="00812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6243D" w:rsidRPr="005734D7" w:rsidRDefault="0006243D" w:rsidP="008125DE">
            <w:pPr>
              <w:spacing w:after="24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</w:pPr>
            <w:r w:rsidRPr="0006243D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 xml:space="preserve">Управление Росреестра по Курской области рекомендует </w:t>
            </w:r>
            <w:r w:rsidR="005734D7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 xml:space="preserve">курянам </w:t>
            </w:r>
            <w:r w:rsidRPr="0006243D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>указывать СНИЛС</w:t>
            </w:r>
          </w:p>
          <w:p w:rsidR="0006243D" w:rsidRPr="00B841EB" w:rsidRDefault="0006243D" w:rsidP="008125D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662913" w:rsidRPr="0006243D" w:rsidRDefault="00662913" w:rsidP="0006243D">
      <w:pPr>
        <w:pStyle w:val="previewtext"/>
        <w:shd w:val="clear" w:color="auto" w:fill="FFFFFF" w:themeFill="background1"/>
        <w:spacing w:before="225" w:beforeAutospacing="0"/>
        <w:ind w:right="600"/>
        <w:jc w:val="both"/>
        <w:rPr>
          <w:i/>
          <w:iCs/>
          <w:color w:val="000000" w:themeColor="text1"/>
        </w:rPr>
      </w:pPr>
      <w:r w:rsidRPr="0006243D">
        <w:rPr>
          <w:i/>
          <w:iCs/>
          <w:color w:val="000000" w:themeColor="text1"/>
        </w:rPr>
        <w:t>В соответствии с Порядком ведения Единого государственного реестра недвижимости (ЕГРН), в записи о регистрации прав в отношении правообладателя физического лица, являющегося гражданином Российской Федерации, указываются:</w:t>
      </w:r>
    </w:p>
    <w:p w:rsidR="0006243D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t>- фамилия, имя и отчество (последнее – при наличии), дата и место рождения, гражданство, страховой номер индивидуального лицевого счета в системе обязательного пенсионного страхования (СНИЛС - при наличии), а также наименование и реквизиты документа, удостоверяющего личность</w:t>
      </w:r>
    </w:p>
    <w:p w:rsidR="0006243D" w:rsidRDefault="0006243D" w:rsidP="0006243D">
      <w:pPr>
        <w:pStyle w:val="a3"/>
        <w:shd w:val="clear" w:color="auto" w:fill="FFFFFF"/>
        <w:ind w:right="600"/>
        <w:jc w:val="both"/>
        <w:rPr>
          <w:color w:val="000000" w:themeColor="text1"/>
          <w:shd w:val="clear" w:color="auto" w:fill="FFFFFF"/>
        </w:rPr>
      </w:pPr>
      <w:r w:rsidRPr="0006243D">
        <w:rPr>
          <w:color w:val="000000" w:themeColor="text1"/>
          <w:shd w:val="clear" w:color="auto" w:fill="FFFFFF"/>
        </w:rPr>
        <w:t>Отметим</w:t>
      </w:r>
      <w:r w:rsidR="00662913" w:rsidRPr="0006243D">
        <w:rPr>
          <w:color w:val="000000" w:themeColor="text1"/>
          <w:shd w:val="clear" w:color="auto" w:fill="FFFFFF"/>
        </w:rPr>
        <w:t>, что СНИЛС является одним из уникальных идентификаторов личности человека. Он обладает высокой степенью стабильности, то есть не меняется в течение всей жизни, в отл</w:t>
      </w:r>
      <w:r w:rsidRPr="0006243D">
        <w:rPr>
          <w:color w:val="000000" w:themeColor="text1"/>
          <w:shd w:val="clear" w:color="auto" w:fill="FFFFFF"/>
        </w:rPr>
        <w:t>ичие от номера паспорта или</w:t>
      </w:r>
      <w:r w:rsidRPr="0006243D">
        <w:rPr>
          <w:color w:val="000000" w:themeColor="text1"/>
          <w:shd w:val="clear" w:color="auto" w:fill="FFFFFF"/>
          <w:lang w:val="en-US"/>
        </w:rPr>
        <w:t> </w:t>
      </w:r>
      <w:r w:rsidRPr="0006243D">
        <w:rPr>
          <w:color w:val="000000" w:themeColor="text1"/>
          <w:shd w:val="clear" w:color="auto" w:fill="FFFFFF"/>
        </w:rPr>
        <w:t>ФИО</w:t>
      </w:r>
      <w:r w:rsidRPr="0006243D">
        <w:rPr>
          <w:color w:val="000000" w:themeColor="text1"/>
          <w:shd w:val="clear" w:color="auto" w:fill="FFFFFF"/>
          <w:lang w:val="en-US"/>
        </w:rPr>
        <w:t> </w:t>
      </w:r>
      <w:r w:rsidR="00662913" w:rsidRPr="0006243D">
        <w:rPr>
          <w:color w:val="000000" w:themeColor="text1"/>
          <w:shd w:val="clear" w:color="auto" w:fill="FFFFFF"/>
        </w:rPr>
        <w:t>гражданина.</w:t>
      </w:r>
    </w:p>
    <w:p w:rsidR="0006243D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  <w:shd w:val="clear" w:color="auto" w:fill="FFFFFF"/>
        </w:rPr>
      </w:pPr>
      <w:r w:rsidRPr="0006243D">
        <w:rPr>
          <w:color w:val="000000" w:themeColor="text1"/>
        </w:rPr>
        <w:br/>
      </w:r>
      <w:r w:rsidR="00052358" w:rsidRPr="0006243D">
        <w:rPr>
          <w:color w:val="000000" w:themeColor="text1"/>
        </w:rPr>
        <w:t>Поскольку на территории Российской Федерации проживают граждане,</w:t>
      </w:r>
      <w:r w:rsidR="0006243D" w:rsidRPr="0006243D">
        <w:rPr>
          <w:color w:val="000000" w:themeColor="text1"/>
        </w:rPr>
        <w:t xml:space="preserve"> у</w:t>
      </w:r>
      <w:r w:rsidR="00052358" w:rsidRPr="0006243D">
        <w:rPr>
          <w:color w:val="000000" w:themeColor="text1"/>
        </w:rPr>
        <w:t xml:space="preserve"> которых совпадают персональные данные (ФИО, дата рождения и т</w:t>
      </w:r>
      <w:r w:rsidR="0006243D" w:rsidRPr="0006243D">
        <w:rPr>
          <w:color w:val="000000" w:themeColor="text1"/>
        </w:rPr>
        <w:t>.</w:t>
      </w:r>
      <w:r w:rsidR="00052358" w:rsidRPr="0006243D">
        <w:rPr>
          <w:color w:val="000000" w:themeColor="text1"/>
        </w:rPr>
        <w:t>д.), то у</w:t>
      </w:r>
      <w:r w:rsidRPr="0006243D">
        <w:rPr>
          <w:color w:val="000000" w:themeColor="text1"/>
        </w:rPr>
        <w:t>казание в записях ЕГРН СНИЛС позволяет более точно идентифицировать правообладателя при предоставлении сведений из ЕГРН.</w:t>
      </w:r>
    </w:p>
    <w:p w:rsid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t>Кроме того, отображение объектов недвижимости и сведений о правах на данные объекты в личном кабинете правообладателя на сайте Росреестра, осуществляется при следующих условиях:</w:t>
      </w:r>
    </w:p>
    <w:p w:rsid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br/>
        <w:t>- права на объект недвижимости зарегистрированы и внесены в ЕГРН;</w:t>
      </w:r>
    </w:p>
    <w:p w:rsid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br/>
        <w:t xml:space="preserve">- в записи о праве у правообладателя указан </w:t>
      </w:r>
      <w:proofErr w:type="gramStart"/>
      <w:r w:rsidRPr="0006243D">
        <w:rPr>
          <w:color w:val="000000" w:themeColor="text1"/>
        </w:rPr>
        <w:t>СНИЛС</w:t>
      </w:r>
      <w:proofErr w:type="gramEnd"/>
      <w:r w:rsidRPr="0006243D">
        <w:rPr>
          <w:color w:val="000000" w:themeColor="text1"/>
        </w:rPr>
        <w:t xml:space="preserve"> соответствующий номеру СНИЛС пользователя личного кабинета;</w:t>
      </w:r>
    </w:p>
    <w:p w:rsidR="0006243D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br/>
        <w:t>- ФИО, паспортные данные правообладателя в ЕГРН соответствуют ФИО и паспортным данным пользователя личного кабинета.</w:t>
      </w:r>
    </w:p>
    <w:p w:rsidR="00131A06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  <w:shd w:val="clear" w:color="auto" w:fill="FFFFFF"/>
        </w:rPr>
        <w:t>Заявление для внесения СНИЛС необходимо подать в любой офис </w:t>
      </w:r>
      <w:r w:rsidRPr="0006243D">
        <w:rPr>
          <w:rStyle w:val="hl-obj"/>
          <w:color w:val="000000" w:themeColor="text1"/>
          <w:bdr w:val="none" w:sz="0" w:space="0" w:color="auto" w:frame="1"/>
        </w:rPr>
        <w:t>МФЦ на</w:t>
      </w:r>
      <w:r w:rsidRPr="0006243D">
        <w:rPr>
          <w:color w:val="000000" w:themeColor="text1"/>
          <w:shd w:val="clear" w:color="auto" w:fill="FFFFFF"/>
        </w:rPr>
        <w:t xml:space="preserve"> территории </w:t>
      </w:r>
      <w:r w:rsidR="00052358" w:rsidRPr="0006243D">
        <w:rPr>
          <w:rStyle w:val="hl-obj"/>
          <w:color w:val="000000" w:themeColor="text1"/>
          <w:bdr w:val="none" w:sz="0" w:space="0" w:color="auto" w:frame="1"/>
        </w:rPr>
        <w:t>Курской</w:t>
      </w:r>
      <w:r w:rsidRPr="0006243D">
        <w:rPr>
          <w:rStyle w:val="hl-obj"/>
          <w:color w:val="000000" w:themeColor="text1"/>
          <w:bdr w:val="none" w:sz="0" w:space="0" w:color="auto" w:frame="1"/>
        </w:rPr>
        <w:t xml:space="preserve"> области</w:t>
      </w:r>
      <w:r w:rsidRPr="0006243D">
        <w:rPr>
          <w:color w:val="000000" w:themeColor="text1"/>
          <w:shd w:val="clear" w:color="auto" w:fill="FFFFFF"/>
        </w:rPr>
        <w:t>. С информацией о графике работы офисов МФЦ, порядке приема документов, возможно, ознакомиться на официальном Интернет-сайте: mfc-kursk.ru , либо по телефону 7 (4712) 74-14-80.</w:t>
      </w:r>
    </w:p>
    <w:sectPr w:rsidR="00131A06" w:rsidRPr="0006243D" w:rsidSect="0013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913"/>
    <w:rsid w:val="00052358"/>
    <w:rsid w:val="0006243D"/>
    <w:rsid w:val="00131A06"/>
    <w:rsid w:val="001D69EC"/>
    <w:rsid w:val="005734D7"/>
    <w:rsid w:val="006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36A1D-194D-4D64-99A3-88535E24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viewtext">
    <w:name w:val="preview_text"/>
    <w:basedOn w:val="a"/>
    <w:rsid w:val="006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662913"/>
  </w:style>
  <w:style w:type="character" w:styleId="a4">
    <w:name w:val="Hyperlink"/>
    <w:basedOn w:val="a0"/>
    <w:uiPriority w:val="99"/>
    <w:unhideWhenUsed/>
    <w:rsid w:val="006629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2021-03-01T13:26:00Z</cp:lastPrinted>
  <dcterms:created xsi:type="dcterms:W3CDTF">2021-03-05T07:41:00Z</dcterms:created>
  <dcterms:modified xsi:type="dcterms:W3CDTF">2021-03-05T07:41:00Z</dcterms:modified>
</cp:coreProperties>
</file>