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C3" w:rsidRDefault="00725FC3" w:rsidP="00725FC3">
      <w:pPr>
        <w:widowControl w:val="0"/>
        <w:autoSpaceDE w:val="0"/>
        <w:autoSpaceDN w:val="0"/>
        <w:adjustRightInd w:val="0"/>
        <w:ind w:right="141" w:firstLine="567"/>
        <w:jc w:val="right"/>
        <w:rPr>
          <w:color w:val="000000"/>
          <w:sz w:val="23"/>
          <w:szCs w:val="23"/>
        </w:rPr>
      </w:pPr>
      <w:bookmarkStart w:id="0" w:name="_GoBack"/>
      <w:r>
        <w:rPr>
          <w:color w:val="000000"/>
          <w:sz w:val="23"/>
          <w:szCs w:val="23"/>
        </w:rPr>
        <w:t>Утвержден</w:t>
      </w:r>
    </w:p>
    <w:p w:rsidR="00725FC3" w:rsidRDefault="00725FC3" w:rsidP="00725FC3">
      <w:pPr>
        <w:widowControl w:val="0"/>
        <w:autoSpaceDE w:val="0"/>
        <w:autoSpaceDN w:val="0"/>
        <w:adjustRightInd w:val="0"/>
        <w:ind w:right="141" w:firstLine="56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Постановлени</w:t>
      </w:r>
      <w:r>
        <w:rPr>
          <w:color w:val="000000"/>
          <w:sz w:val="23"/>
          <w:szCs w:val="23"/>
        </w:rPr>
        <w:t xml:space="preserve">ем </w:t>
      </w:r>
      <w:r>
        <w:rPr>
          <w:color w:val="000000"/>
          <w:sz w:val="23"/>
          <w:szCs w:val="23"/>
        </w:rPr>
        <w:t xml:space="preserve">Администрации </w:t>
      </w:r>
    </w:p>
    <w:p w:rsidR="00725FC3" w:rsidRDefault="00725FC3" w:rsidP="00725FC3">
      <w:pPr>
        <w:widowControl w:val="0"/>
        <w:autoSpaceDE w:val="0"/>
        <w:autoSpaceDN w:val="0"/>
        <w:adjustRightInd w:val="0"/>
        <w:ind w:right="141" w:firstLine="56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поселка Поныри</w:t>
      </w:r>
    </w:p>
    <w:p w:rsidR="00725FC3" w:rsidRDefault="00725FC3" w:rsidP="00725FC3">
      <w:pPr>
        <w:widowControl w:val="0"/>
        <w:autoSpaceDE w:val="0"/>
        <w:autoSpaceDN w:val="0"/>
        <w:adjustRightInd w:val="0"/>
        <w:ind w:right="141" w:firstLine="56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 10 декабря 2021 г. № 211</w:t>
      </w:r>
    </w:p>
    <w:p w:rsidR="00725FC3" w:rsidRDefault="00725FC3" w:rsidP="00725FC3">
      <w:pPr>
        <w:widowControl w:val="0"/>
        <w:autoSpaceDE w:val="0"/>
        <w:autoSpaceDN w:val="0"/>
        <w:adjustRightInd w:val="0"/>
        <w:ind w:right="141" w:firstLine="0"/>
        <w:rPr>
          <w:color w:val="000000"/>
          <w:sz w:val="23"/>
          <w:szCs w:val="23"/>
        </w:rPr>
      </w:pPr>
    </w:p>
    <w:p w:rsidR="00725FC3" w:rsidRDefault="00725FC3" w:rsidP="00725FC3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3"/>
          <w:szCs w:val="23"/>
          <w:lang w:eastAsia="ar-SA"/>
        </w:rPr>
      </w:pPr>
      <w:r>
        <w:rPr>
          <w:b/>
          <w:color w:val="000000"/>
          <w:sz w:val="23"/>
          <w:szCs w:val="23"/>
          <w:lang w:eastAsia="ar-SA"/>
        </w:rPr>
        <w:t>Перечень объектов теплоснабжения, планируемых для передачи по концессионному соглашению и их основные технико-экономические показатели.</w:t>
      </w:r>
    </w:p>
    <w:p w:rsidR="00725FC3" w:rsidRDefault="00725FC3" w:rsidP="00725FC3">
      <w:pPr>
        <w:pStyle w:val="ConsNormal0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619"/>
        <w:gridCol w:w="2500"/>
        <w:gridCol w:w="1912"/>
        <w:gridCol w:w="2737"/>
      </w:tblGrid>
      <w:tr w:rsidR="00725FC3" w:rsidTr="00725FC3">
        <w:trPr>
          <w:trHeight w:val="2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tabs>
                <w:tab w:val="left" w:pos="1276"/>
              </w:tabs>
              <w:suppressAutoHyphens/>
              <w:autoSpaceDE w:val="0"/>
              <w:ind w:left="-817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№</w:t>
            </w:r>
          </w:p>
          <w:p w:rsidR="00725FC3" w:rsidRDefault="00725FC3">
            <w:pPr>
              <w:widowControl w:val="0"/>
              <w:tabs>
                <w:tab w:val="left" w:pos="1276"/>
              </w:tabs>
              <w:suppressAutoHyphens/>
              <w:autoSpaceDE w:val="0"/>
              <w:ind w:left="-817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tabs>
                <w:tab w:val="left" w:pos="1276"/>
              </w:tabs>
              <w:suppressAutoHyphens/>
              <w:autoSpaceDE w:val="0"/>
              <w:ind w:firstLine="13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tabs>
                <w:tab w:val="left" w:pos="1276"/>
              </w:tabs>
              <w:suppressAutoHyphens/>
              <w:autoSpaceDE w:val="0"/>
              <w:ind w:firstLine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Технико-экономические показатели, </w:t>
            </w:r>
            <w:r>
              <w:rPr>
                <w:b/>
                <w:sz w:val="20"/>
                <w:szCs w:val="20"/>
                <w:lang w:eastAsia="en-US"/>
              </w:rPr>
              <w:t>дата постройки / ввода в эксплуатацию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tabs>
                <w:tab w:val="left" w:pos="1276"/>
              </w:tabs>
              <w:suppressAutoHyphens/>
              <w:autoSpaceDE w:val="0"/>
              <w:ind w:firstLine="5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Адрес расположения объекта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tabs>
                <w:tab w:val="left" w:pos="1276"/>
              </w:tabs>
              <w:suppressAutoHyphens/>
              <w:autoSpaceDE w:val="0"/>
              <w:ind w:firstLine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Сведения о зарегистрированных правах</w:t>
            </w:r>
          </w:p>
        </w:tc>
      </w:tr>
      <w:tr w:rsidR="00725FC3" w:rsidTr="00725FC3">
        <w:trPr>
          <w:trHeight w:val="15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left="-108" w:right="-87" w:firstLine="817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Назначение: нежилое. Площадь: общая 145.9 кв. м. Этажность: 1. Кадастровый (или условный) номер: 46:18:010101:4160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suppressAutoHyphens/>
              <w:autoSpaceDE w:val="0"/>
              <w:ind w:firstLine="5"/>
              <w:jc w:val="center"/>
              <w:rPr>
                <w:sz w:val="20"/>
                <w:szCs w:val="20"/>
                <w:lang w:eastAsia="zh-CN"/>
              </w:rPr>
            </w:pPr>
          </w:p>
          <w:p w:rsidR="00725FC3" w:rsidRDefault="00725FC3">
            <w:pPr>
              <w:suppressAutoHyphens/>
              <w:autoSpaceDE w:val="0"/>
              <w:ind w:firstLine="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Курская область, </w:t>
            </w:r>
          </w:p>
          <w:p w:rsidR="00725FC3" w:rsidRDefault="00725FC3">
            <w:pPr>
              <w:suppressAutoHyphens/>
              <w:autoSpaceDE w:val="0"/>
              <w:ind w:firstLine="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р-н Поныровский,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п. Поныри,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ул. Октябрьская,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 119 б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Собственность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46-46-19/009/2014-733, 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eastAsia="ar-SA"/>
              </w:rPr>
              <w:t>07.11.2014 г.</w:t>
            </w:r>
          </w:p>
        </w:tc>
      </w:tr>
      <w:tr w:rsidR="00725FC3" w:rsidTr="00725FC3">
        <w:trPr>
          <w:trHeight w:val="1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left="-108" w:right="-87" w:firstLine="817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Назначение: нежилое здание. Год завершения строительства: 1975. Кадастровый номер: 46:18:010101:2440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Курская область, 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р-н Поныровский, 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рп</w:t>
            </w:r>
            <w:proofErr w:type="spellEnd"/>
            <w:r>
              <w:rPr>
                <w:sz w:val="20"/>
                <w:szCs w:val="20"/>
                <w:lang w:eastAsia="ar-SA"/>
              </w:rPr>
              <w:t>. Поныри,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ул. Веселая, д. 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Собственность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46:18:000000:354-46/019/2018-1, 19.06.2018 г.</w:t>
            </w:r>
          </w:p>
        </w:tc>
      </w:tr>
      <w:tr w:rsidR="00725FC3" w:rsidTr="00725FC3">
        <w:trPr>
          <w:trHeight w:val="13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left="-108" w:right="-87" w:firstLine="817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Теплотрасса котельной №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Протяженность 3,41 км. Год завершения строительства: 1989. Кадастровый (или условный) номер: 46:18:000000:354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Курская область, 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р-н Поныровский, </w:t>
            </w:r>
            <w:proofErr w:type="spellStart"/>
            <w:r>
              <w:rPr>
                <w:sz w:val="20"/>
                <w:szCs w:val="20"/>
                <w:lang w:eastAsia="ar-SA"/>
              </w:rPr>
              <w:t>рп</w:t>
            </w:r>
            <w:proofErr w:type="spellEnd"/>
            <w:r>
              <w:rPr>
                <w:sz w:val="20"/>
                <w:szCs w:val="20"/>
                <w:lang w:eastAsia="ar-SA"/>
              </w:rPr>
              <w:t>. Поныри,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ул. Веселая, д. 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Собственность, 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46:18:000000:354-46/019/2018-1, 19.06.2018 г.</w:t>
            </w:r>
          </w:p>
        </w:tc>
      </w:tr>
      <w:tr w:rsidR="00725FC3" w:rsidTr="00725FC3">
        <w:trPr>
          <w:trHeight w:val="12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.4.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Теплотрасса котельной № 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Протяженность 611 м.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Год завершения строительства: 1964. Кадастровый номер: 46:18:010101:4537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Курская область,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р-н Поныровский,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п. Поныри,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ул. Октябрьская,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д. 119 б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Собственность, </w:t>
            </w:r>
          </w:p>
          <w:p w:rsidR="00725FC3" w:rsidRDefault="00725FC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46:18:010101:4537-46/019/2018-1, 06.07.2018 г.</w:t>
            </w:r>
          </w:p>
        </w:tc>
      </w:tr>
    </w:tbl>
    <w:p w:rsidR="00725FC3" w:rsidRDefault="00725FC3" w:rsidP="00725FC3">
      <w:pPr>
        <w:pStyle w:val="ConsNormal0"/>
        <w:widowControl/>
        <w:ind w:right="0" w:firstLine="709"/>
        <w:rPr>
          <w:rFonts w:ascii="Times New Roman CYR" w:hAnsi="Times New Roman CYR" w:cs="Times New Roman CYR"/>
          <w:iCs/>
          <w:sz w:val="20"/>
          <w:szCs w:val="20"/>
        </w:rPr>
      </w:pPr>
    </w:p>
    <w:p w:rsidR="00725FC3" w:rsidRDefault="00725FC3" w:rsidP="00725FC3">
      <w:pPr>
        <w:suppressAutoHyphens/>
        <w:autoSpaceDE w:val="0"/>
        <w:ind w:right="-336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В соответствии с ч. 9 ст. 3 Федерального закона от 21.07.2005 г. № 115-ФЗ «О концессионных соглашениях» предоставить </w:t>
      </w:r>
      <w:r>
        <w:rPr>
          <w:b/>
          <w:sz w:val="22"/>
          <w:szCs w:val="22"/>
          <w:lang w:eastAsia="zh-CN"/>
        </w:rPr>
        <w:t>Концессионеру</w:t>
      </w:r>
      <w:r>
        <w:rPr>
          <w:sz w:val="22"/>
          <w:szCs w:val="22"/>
          <w:lang w:eastAsia="zh-CN"/>
        </w:rPr>
        <w:t xml:space="preserve"> во владение и в пользование по </w:t>
      </w:r>
      <w:r>
        <w:rPr>
          <w:b/>
          <w:sz w:val="22"/>
          <w:szCs w:val="22"/>
          <w:lang w:eastAsia="zh-CN"/>
        </w:rPr>
        <w:t>Концессионному соглашению</w:t>
      </w:r>
      <w:r>
        <w:rPr>
          <w:sz w:val="22"/>
          <w:szCs w:val="22"/>
          <w:lang w:eastAsia="zh-CN"/>
        </w:rPr>
        <w:t xml:space="preserve"> имущество, принадлежащее </w:t>
      </w:r>
      <w:proofErr w:type="spellStart"/>
      <w:r>
        <w:rPr>
          <w:b/>
          <w:sz w:val="22"/>
          <w:szCs w:val="22"/>
          <w:lang w:eastAsia="zh-CN"/>
        </w:rPr>
        <w:t>Концеденту</w:t>
      </w:r>
      <w:proofErr w:type="spellEnd"/>
      <w:r>
        <w:rPr>
          <w:sz w:val="22"/>
          <w:szCs w:val="22"/>
          <w:lang w:eastAsia="zh-CN"/>
        </w:rPr>
        <w:t xml:space="preserve"> на праве собственности, и предназначенное для использования в целях создания условий осуществления </w:t>
      </w:r>
      <w:r>
        <w:rPr>
          <w:b/>
          <w:sz w:val="22"/>
          <w:szCs w:val="22"/>
          <w:lang w:eastAsia="zh-CN"/>
        </w:rPr>
        <w:t>Концессионером</w:t>
      </w:r>
      <w:r>
        <w:rPr>
          <w:sz w:val="22"/>
          <w:szCs w:val="22"/>
          <w:lang w:eastAsia="zh-CN"/>
        </w:rPr>
        <w:t xml:space="preserve"> деятельности, предусмотренной </w:t>
      </w:r>
      <w:r>
        <w:rPr>
          <w:b/>
          <w:sz w:val="22"/>
          <w:szCs w:val="22"/>
          <w:lang w:eastAsia="zh-CN"/>
        </w:rPr>
        <w:t>Концессионным соглашением:</w:t>
      </w:r>
    </w:p>
    <w:p w:rsidR="00725FC3" w:rsidRDefault="00725FC3" w:rsidP="00725FC3">
      <w:pPr>
        <w:suppressAutoHyphens/>
        <w:autoSpaceDE w:val="0"/>
        <w:rPr>
          <w:b/>
          <w:sz w:val="22"/>
          <w:szCs w:val="22"/>
          <w:lang w:eastAsia="zh-CN"/>
        </w:rPr>
      </w:pPr>
    </w:p>
    <w:tbl>
      <w:tblPr>
        <w:tblW w:w="5054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272"/>
        <w:gridCol w:w="3179"/>
        <w:gridCol w:w="1885"/>
        <w:gridCol w:w="98"/>
        <w:gridCol w:w="1419"/>
        <w:gridCol w:w="13"/>
      </w:tblGrid>
      <w:tr w:rsidR="00725FC3" w:rsidTr="00725FC3">
        <w:trPr>
          <w:trHeight w:val="786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left="-1106" w:right="-391"/>
              <w:jc w:val="center"/>
              <w:rPr>
                <w:sz w:val="18"/>
                <w:szCs w:val="18"/>
              </w:rPr>
            </w:pPr>
            <w:r w:rsidRPr="00725FC3">
              <w:rPr>
                <w:sz w:val="18"/>
                <w:szCs w:val="18"/>
              </w:rPr>
              <w:t xml:space="preserve">№ </w:t>
            </w:r>
          </w:p>
          <w:p w:rsidR="00725FC3" w:rsidRPr="00725FC3" w:rsidRDefault="00725FC3">
            <w:pPr>
              <w:ind w:left="-1106" w:right="-391"/>
              <w:jc w:val="center"/>
              <w:rPr>
                <w:sz w:val="18"/>
                <w:szCs w:val="18"/>
              </w:rPr>
            </w:pPr>
            <w:r w:rsidRPr="00725FC3">
              <w:rPr>
                <w:sz w:val="18"/>
                <w:szCs w:val="18"/>
              </w:rPr>
              <w:t>п/п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18"/>
                <w:szCs w:val="18"/>
              </w:rPr>
            </w:pPr>
            <w:r w:rsidRPr="00725FC3">
              <w:rPr>
                <w:sz w:val="18"/>
                <w:szCs w:val="18"/>
              </w:rPr>
              <w:t>Наименование объектов основных средств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18"/>
                <w:szCs w:val="18"/>
              </w:rPr>
            </w:pPr>
            <w:r w:rsidRPr="00725FC3">
              <w:rPr>
                <w:sz w:val="18"/>
                <w:szCs w:val="18"/>
              </w:rPr>
              <w:t xml:space="preserve">Место нахождение, </w:t>
            </w:r>
          </w:p>
          <w:p w:rsidR="00725FC3" w:rsidRPr="00725FC3" w:rsidRDefault="00725FC3">
            <w:pPr>
              <w:ind w:firstLine="0"/>
              <w:jc w:val="center"/>
              <w:rPr>
                <w:sz w:val="18"/>
                <w:szCs w:val="18"/>
              </w:rPr>
            </w:pPr>
            <w:r w:rsidRPr="00725FC3">
              <w:rPr>
                <w:sz w:val="18"/>
                <w:szCs w:val="18"/>
              </w:rPr>
              <w:t>год ввода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18"/>
                <w:szCs w:val="18"/>
              </w:rPr>
            </w:pPr>
            <w:r w:rsidRPr="00725FC3">
              <w:rPr>
                <w:sz w:val="18"/>
                <w:szCs w:val="18"/>
              </w:rPr>
              <w:t>Балансовая /остаточная стоимость, (руб.)</w:t>
            </w:r>
          </w:p>
          <w:p w:rsidR="00725FC3" w:rsidRPr="00725FC3" w:rsidRDefault="00725FC3">
            <w:pPr>
              <w:ind w:firstLine="0"/>
              <w:jc w:val="center"/>
              <w:rPr>
                <w:sz w:val="18"/>
                <w:szCs w:val="18"/>
              </w:rPr>
            </w:pPr>
            <w:r w:rsidRPr="00725FC3">
              <w:rPr>
                <w:sz w:val="18"/>
                <w:szCs w:val="18"/>
              </w:rPr>
              <w:t>на 01.01.2021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C3" w:rsidRPr="00725FC3" w:rsidRDefault="00725FC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25FC3" w:rsidRPr="00725FC3" w:rsidRDefault="00725FC3">
            <w:pPr>
              <w:ind w:firstLine="0"/>
              <w:jc w:val="center"/>
              <w:rPr>
                <w:sz w:val="18"/>
                <w:szCs w:val="18"/>
              </w:rPr>
            </w:pPr>
            <w:r w:rsidRPr="00725FC3">
              <w:rPr>
                <w:sz w:val="18"/>
                <w:szCs w:val="18"/>
              </w:rPr>
              <w:t>Состояние</w:t>
            </w:r>
          </w:p>
        </w:tc>
      </w:tr>
      <w:tr w:rsidR="00725FC3" w:rsidRPr="00725FC3" w:rsidTr="00725FC3">
        <w:trPr>
          <w:trHeight w:val="2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left="-732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rPr>
                <w:sz w:val="20"/>
                <w:szCs w:val="20"/>
                <w:lang w:eastAsia="ar-SA"/>
              </w:rPr>
            </w:pPr>
            <w:r w:rsidRPr="00725FC3">
              <w:rPr>
                <w:sz w:val="20"/>
                <w:szCs w:val="20"/>
                <w:lang w:eastAsia="ar-SA"/>
              </w:rPr>
              <w:t>Котел №4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tabs>
                <w:tab w:val="left" w:pos="2052"/>
              </w:tabs>
              <w:ind w:right="-108" w:firstLine="0"/>
              <w:rPr>
                <w:sz w:val="20"/>
                <w:szCs w:val="20"/>
                <w:lang w:eastAsia="zh-CN"/>
              </w:rPr>
            </w:pPr>
            <w:r w:rsidRPr="00725FC3">
              <w:rPr>
                <w:sz w:val="20"/>
                <w:szCs w:val="20"/>
                <w:lang w:eastAsia="zh-CN"/>
              </w:rPr>
              <w:t xml:space="preserve">РФ, Курская область, п. Поныри, </w:t>
            </w:r>
          </w:p>
          <w:p w:rsidR="00725FC3" w:rsidRPr="00725FC3" w:rsidRDefault="00725FC3">
            <w:pPr>
              <w:tabs>
                <w:tab w:val="left" w:pos="2052"/>
              </w:tabs>
              <w:ind w:right="-108" w:firstLine="0"/>
              <w:rPr>
                <w:sz w:val="20"/>
                <w:szCs w:val="20"/>
                <w:lang w:eastAsia="zh-CN"/>
              </w:rPr>
            </w:pPr>
            <w:r w:rsidRPr="00725FC3">
              <w:rPr>
                <w:sz w:val="20"/>
                <w:szCs w:val="20"/>
                <w:lang w:eastAsia="zh-CN"/>
              </w:rPr>
              <w:t>ул. Веселая, д. 3, 2005 год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191360,00/77484,03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в рабочем состоянии</w:t>
            </w:r>
          </w:p>
        </w:tc>
      </w:tr>
      <w:tr w:rsidR="00725FC3" w:rsidRPr="00725FC3" w:rsidTr="00725FC3">
        <w:trPr>
          <w:trHeight w:val="2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left="-732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2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rPr>
                <w:sz w:val="20"/>
                <w:szCs w:val="20"/>
                <w:lang w:eastAsia="ar-SA"/>
              </w:rPr>
            </w:pPr>
            <w:r w:rsidRPr="00725FC3">
              <w:rPr>
                <w:sz w:val="20"/>
                <w:szCs w:val="20"/>
                <w:lang w:eastAsia="ar-SA"/>
              </w:rPr>
              <w:t>Оборудование котельной №1 (котел КСВ-1,86 - 3 шт.)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tabs>
                <w:tab w:val="left" w:pos="2052"/>
              </w:tabs>
              <w:ind w:right="-108" w:firstLine="0"/>
              <w:rPr>
                <w:sz w:val="20"/>
                <w:szCs w:val="20"/>
                <w:lang w:eastAsia="zh-CN"/>
              </w:rPr>
            </w:pPr>
            <w:r w:rsidRPr="00725FC3">
              <w:rPr>
                <w:sz w:val="20"/>
                <w:szCs w:val="20"/>
                <w:lang w:eastAsia="zh-CN"/>
              </w:rPr>
              <w:t xml:space="preserve">РФ, Курская область, п. Поныри, </w:t>
            </w:r>
          </w:p>
          <w:p w:rsidR="00725FC3" w:rsidRPr="00725FC3" w:rsidRDefault="00725FC3">
            <w:pPr>
              <w:ind w:right="-108" w:firstLine="0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  <w:lang w:eastAsia="zh-CN"/>
              </w:rPr>
              <w:t>ул. Веселая, д. 3, 1995 год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93173,39/2812,47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в рабочем состоянии</w:t>
            </w:r>
          </w:p>
        </w:tc>
      </w:tr>
      <w:tr w:rsidR="00725FC3" w:rsidRPr="00725FC3" w:rsidTr="00725FC3">
        <w:trPr>
          <w:trHeight w:val="2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left="-732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rPr>
                <w:sz w:val="20"/>
                <w:szCs w:val="20"/>
                <w:lang w:eastAsia="ar-SA"/>
              </w:rPr>
            </w:pPr>
            <w:r w:rsidRPr="00725FC3">
              <w:rPr>
                <w:sz w:val="20"/>
                <w:szCs w:val="20"/>
              </w:rPr>
              <w:t>Труба дымовая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tabs>
                <w:tab w:val="left" w:pos="2052"/>
              </w:tabs>
              <w:ind w:right="-108" w:firstLine="0"/>
              <w:rPr>
                <w:sz w:val="20"/>
                <w:szCs w:val="20"/>
                <w:lang w:eastAsia="zh-CN"/>
              </w:rPr>
            </w:pPr>
            <w:r w:rsidRPr="00725FC3">
              <w:rPr>
                <w:sz w:val="20"/>
                <w:szCs w:val="20"/>
                <w:lang w:eastAsia="zh-CN"/>
              </w:rPr>
              <w:t xml:space="preserve">РФ, Курская область, п. Поныри, </w:t>
            </w:r>
          </w:p>
          <w:p w:rsidR="00725FC3" w:rsidRPr="00725FC3" w:rsidRDefault="00725FC3">
            <w:pPr>
              <w:ind w:right="-108" w:firstLine="0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  <w:lang w:eastAsia="zh-CN"/>
              </w:rPr>
              <w:t>ул. Веселая, д. 3, 2007 год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319556,13/140604,77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в рабочем состоянии</w:t>
            </w:r>
          </w:p>
        </w:tc>
      </w:tr>
      <w:tr w:rsidR="00725FC3" w:rsidRPr="00725FC3" w:rsidTr="00725FC3">
        <w:trPr>
          <w:trHeight w:val="2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left="-732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4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56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 xml:space="preserve">Газоанализаторы (марки </w:t>
            </w:r>
            <w:r w:rsidRPr="00725FC3">
              <w:rPr>
                <w:sz w:val="20"/>
                <w:szCs w:val="20"/>
                <w:lang w:val="en-US"/>
              </w:rPr>
              <w:t>COY</w:t>
            </w:r>
            <w:r w:rsidRPr="00725FC3">
              <w:rPr>
                <w:sz w:val="20"/>
                <w:szCs w:val="20"/>
              </w:rPr>
              <w:t>-1 шт.; СГ-2шт.)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tabs>
                <w:tab w:val="left" w:pos="2052"/>
              </w:tabs>
              <w:ind w:right="-108" w:firstLine="0"/>
              <w:rPr>
                <w:sz w:val="20"/>
                <w:szCs w:val="20"/>
                <w:lang w:eastAsia="zh-CN"/>
              </w:rPr>
            </w:pPr>
            <w:r w:rsidRPr="00725FC3">
              <w:rPr>
                <w:sz w:val="20"/>
                <w:szCs w:val="20"/>
                <w:lang w:eastAsia="zh-CN"/>
              </w:rPr>
              <w:t xml:space="preserve">РФ, Курская область, п. Поныри, </w:t>
            </w:r>
          </w:p>
          <w:p w:rsidR="00725FC3" w:rsidRPr="00725FC3" w:rsidRDefault="00725FC3">
            <w:pPr>
              <w:ind w:right="-108" w:firstLine="0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  <w:lang w:eastAsia="zh-CN"/>
              </w:rPr>
              <w:t>ул. Веселая, д. 3, 2001 год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33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37860,00/9844,74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в рабочем состоянии</w:t>
            </w:r>
          </w:p>
        </w:tc>
      </w:tr>
      <w:tr w:rsidR="00725FC3" w:rsidRPr="00725FC3" w:rsidTr="00725FC3">
        <w:trPr>
          <w:trHeight w:val="2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left="-732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5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Оборудование котельной № 2 (</w:t>
            </w:r>
            <w:r w:rsidRPr="00725FC3">
              <w:rPr>
                <w:sz w:val="20"/>
                <w:szCs w:val="20"/>
                <w:lang w:eastAsia="ar-SA"/>
              </w:rPr>
              <w:t>котел КВГ-1,1-1,15 - 2 шт.</w:t>
            </w:r>
            <w:r w:rsidRPr="00725FC3">
              <w:rPr>
                <w:sz w:val="20"/>
                <w:szCs w:val="20"/>
              </w:rPr>
              <w:t xml:space="preserve"> газоанализатор СТГ -1 шт.)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tabs>
                <w:tab w:val="left" w:pos="2052"/>
              </w:tabs>
              <w:ind w:right="-108" w:firstLine="0"/>
              <w:rPr>
                <w:sz w:val="20"/>
                <w:szCs w:val="20"/>
                <w:lang w:eastAsia="zh-CN"/>
              </w:rPr>
            </w:pPr>
            <w:r w:rsidRPr="00725FC3">
              <w:rPr>
                <w:sz w:val="20"/>
                <w:szCs w:val="20"/>
                <w:lang w:eastAsia="zh-CN"/>
              </w:rPr>
              <w:t xml:space="preserve">РФ, Курская область, п. Поныри, </w:t>
            </w:r>
          </w:p>
          <w:p w:rsidR="00725FC3" w:rsidRPr="00725FC3" w:rsidRDefault="00725FC3">
            <w:pPr>
              <w:ind w:right="-108" w:firstLine="0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  <w:lang w:eastAsia="zh-CN"/>
              </w:rPr>
              <w:t>ул. Октябрьская, д. 119б, 2003 год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33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3159763,00/967678,40</w:t>
            </w:r>
          </w:p>
        </w:tc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в рабочем состоянии</w:t>
            </w:r>
          </w:p>
        </w:tc>
      </w:tr>
      <w:tr w:rsidR="00725FC3" w:rsidRPr="00725FC3" w:rsidTr="00725FC3">
        <w:trPr>
          <w:gridAfter w:val="1"/>
          <w:wAfter w:w="7" w:type="pct"/>
          <w:trHeight w:val="20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left="-732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6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Компьютер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tabs>
                <w:tab w:val="left" w:pos="2052"/>
              </w:tabs>
              <w:ind w:right="-108" w:firstLine="0"/>
              <w:rPr>
                <w:sz w:val="20"/>
                <w:szCs w:val="20"/>
                <w:lang w:eastAsia="zh-CN"/>
              </w:rPr>
            </w:pPr>
            <w:r w:rsidRPr="00725FC3">
              <w:rPr>
                <w:sz w:val="20"/>
                <w:szCs w:val="20"/>
                <w:lang w:eastAsia="zh-CN"/>
              </w:rPr>
              <w:t xml:space="preserve">РФ, Курская область, п. Поныри, </w:t>
            </w:r>
          </w:p>
          <w:p w:rsidR="00725FC3" w:rsidRPr="00725FC3" w:rsidRDefault="00725FC3">
            <w:pPr>
              <w:tabs>
                <w:tab w:val="left" w:pos="2052"/>
              </w:tabs>
              <w:ind w:right="-108" w:firstLine="0"/>
              <w:rPr>
                <w:sz w:val="20"/>
                <w:szCs w:val="20"/>
                <w:lang w:eastAsia="zh-CN"/>
              </w:rPr>
            </w:pPr>
            <w:r w:rsidRPr="00725FC3">
              <w:rPr>
                <w:sz w:val="20"/>
                <w:szCs w:val="20"/>
                <w:lang w:eastAsia="zh-CN"/>
              </w:rPr>
              <w:t>ул. Веселая, д. 3, 2006 год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33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20601,00/0,00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FC3" w:rsidRPr="00725FC3" w:rsidRDefault="00725FC3">
            <w:pPr>
              <w:ind w:firstLine="0"/>
              <w:jc w:val="center"/>
              <w:rPr>
                <w:sz w:val="20"/>
                <w:szCs w:val="20"/>
              </w:rPr>
            </w:pPr>
            <w:r w:rsidRPr="00725FC3">
              <w:rPr>
                <w:sz w:val="20"/>
                <w:szCs w:val="20"/>
              </w:rPr>
              <w:t>в рабочем состоянии</w:t>
            </w:r>
          </w:p>
        </w:tc>
      </w:tr>
      <w:bookmarkEnd w:id="0"/>
    </w:tbl>
    <w:p w:rsidR="00801ACD" w:rsidRPr="00725FC3" w:rsidRDefault="00725FC3" w:rsidP="00725FC3">
      <w:pPr>
        <w:rPr>
          <w:sz w:val="20"/>
          <w:szCs w:val="20"/>
        </w:rPr>
      </w:pPr>
    </w:p>
    <w:sectPr w:rsidR="00801ACD" w:rsidRPr="00725FC3" w:rsidSect="00725FC3">
      <w:pgSz w:w="11907" w:h="16839" w:code="9"/>
      <w:pgMar w:top="851" w:right="851" w:bottom="567" w:left="1701" w:header="0" w:footer="6" w:gutter="193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D6"/>
    <w:rsid w:val="000C6509"/>
    <w:rsid w:val="001F3AD6"/>
    <w:rsid w:val="00361BCB"/>
    <w:rsid w:val="00725FC3"/>
    <w:rsid w:val="009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E3E5-6EE5-4F52-B29D-5F7486E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725FC3"/>
    <w:rPr>
      <w:rFonts w:ascii="Arial" w:eastAsia="Times New Roman" w:hAnsi="Arial" w:cs="Arial"/>
      <w:lang w:eastAsia="zh-CN"/>
    </w:rPr>
  </w:style>
  <w:style w:type="paragraph" w:customStyle="1" w:styleId="ConsNormal0">
    <w:name w:val="ConsNormal"/>
    <w:link w:val="ConsNormal"/>
    <w:rsid w:val="00725FC3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2022-01-21T05:47:00Z</dcterms:created>
  <dcterms:modified xsi:type="dcterms:W3CDTF">2022-01-21T05:54:00Z</dcterms:modified>
</cp:coreProperties>
</file>